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95BAD" w14:textId="59B1F56D" w:rsidR="00A0209E" w:rsidRPr="00CA1277" w:rsidRDefault="00210618" w:rsidP="002C2702">
      <w:pPr>
        <w:jc w:val="both"/>
        <w:rPr>
          <w:b/>
          <w:sz w:val="22"/>
          <w:szCs w:val="22"/>
        </w:rPr>
      </w:pPr>
      <w:r w:rsidRPr="00505CAB">
        <w:rPr>
          <w:lang w:val="sr-Cyrl-CS"/>
        </w:rPr>
        <w:t xml:space="preserve">На основу Решења о банкротству Привредног суда у Нишу </w:t>
      </w:r>
      <w:r w:rsidR="002900BA">
        <w:rPr>
          <w:lang w:val="sr-Cyrl-CS"/>
        </w:rPr>
        <w:t>7</w:t>
      </w:r>
      <w:r>
        <w:rPr>
          <w:lang w:val="sr-Cyrl-CS"/>
        </w:rPr>
        <w:t xml:space="preserve">. </w:t>
      </w:r>
      <w:r w:rsidRPr="00505CAB">
        <w:rPr>
          <w:lang w:val="sr-Cyrl-CS"/>
        </w:rPr>
        <w:t xml:space="preserve">Ст. бр. </w:t>
      </w:r>
      <w:r w:rsidR="002900BA">
        <w:rPr>
          <w:lang w:val="sr-Cyrl-CS"/>
        </w:rPr>
        <w:t>3</w:t>
      </w:r>
      <w:r w:rsidRPr="00505CAB">
        <w:rPr>
          <w:lang w:val="sr-Cyrl-RS"/>
        </w:rPr>
        <w:t>/20</w:t>
      </w:r>
      <w:r w:rsidR="002900BA">
        <w:rPr>
          <w:lang w:val="sr-Cyrl-RS"/>
        </w:rPr>
        <w:t>20</w:t>
      </w:r>
      <w:r w:rsidRPr="00505CAB">
        <w:rPr>
          <w:lang w:val="sr-Latn-RS"/>
        </w:rPr>
        <w:t xml:space="preserve"> </w:t>
      </w:r>
      <w:r w:rsidRPr="00505CAB">
        <w:rPr>
          <w:lang w:val="sr-Cyrl-RS"/>
        </w:rPr>
        <w:t xml:space="preserve">од </w:t>
      </w:r>
      <w:r w:rsidR="002900BA">
        <w:rPr>
          <w:lang w:val="sr-Cyrl-RS"/>
        </w:rPr>
        <w:t>05</w:t>
      </w:r>
      <w:r w:rsidRPr="00505CAB">
        <w:rPr>
          <w:lang w:val="sr-Cyrl-CS"/>
        </w:rPr>
        <w:t>.0</w:t>
      </w:r>
      <w:r w:rsidR="002900BA">
        <w:rPr>
          <w:lang w:val="sr-Cyrl-CS"/>
        </w:rPr>
        <w:t>3</w:t>
      </w:r>
      <w:r w:rsidRPr="00505CAB">
        <w:rPr>
          <w:lang w:val="sr-Cyrl-CS"/>
        </w:rPr>
        <w:t>.20</w:t>
      </w:r>
      <w:r w:rsidR="002900BA">
        <w:rPr>
          <w:lang w:val="sr-Cyrl-CS"/>
        </w:rPr>
        <w:t>21</w:t>
      </w:r>
      <w:r w:rsidRPr="00505CAB">
        <w:rPr>
          <w:lang w:val="sr-Cyrl-RS"/>
        </w:rPr>
        <w:t>. године</w:t>
      </w:r>
      <w:r w:rsidRPr="00505CAB">
        <w:rPr>
          <w:lang w:val="sr-Cyrl-CS"/>
        </w:rPr>
        <w:t>, а у складу са члан</w:t>
      </w:r>
      <w:r w:rsidRPr="00505CAB">
        <w:t>o</w:t>
      </w:r>
      <w:r w:rsidRPr="00505CAB">
        <w:rPr>
          <w:lang w:val="sr-Cyrl-CS"/>
        </w:rPr>
        <w:t xml:space="preserve">вима 131, </w:t>
      </w:r>
      <w:r w:rsidRPr="00505CAB">
        <w:rPr>
          <w:lang w:val="ru-RU"/>
        </w:rPr>
        <w:t>132</w:t>
      </w:r>
      <w:r w:rsidR="00956758">
        <w:rPr>
          <w:lang w:val="ru-RU"/>
        </w:rPr>
        <w:t>.</w:t>
      </w:r>
      <w:r w:rsidRPr="00505CAB">
        <w:rPr>
          <w:lang w:val="ru-RU"/>
        </w:rPr>
        <w:t xml:space="preserve"> и </w:t>
      </w:r>
      <w:r w:rsidRPr="00505CAB">
        <w:rPr>
          <w:lang w:val="sr-Cyrl-CS"/>
        </w:rPr>
        <w:t>133</w:t>
      </w:r>
      <w:r w:rsidR="00956758">
        <w:rPr>
          <w:lang w:val="sr-Cyrl-CS"/>
        </w:rPr>
        <w:t>.</w:t>
      </w:r>
      <w:r w:rsidRPr="00505CAB">
        <w:rPr>
          <w:lang w:val="sr-Cyrl-CS"/>
        </w:rPr>
        <w:t xml:space="preserve"> Закона о стечају («Службени гласник  Републике Србије» број 104/2009, 99/2011, 71/2012-Одлука Уставног суда и бр. 83/2014</w:t>
      </w:r>
      <w:r w:rsidR="002900BA">
        <w:rPr>
          <w:lang w:val="sr-Cyrl-CS"/>
        </w:rPr>
        <w:t>, 113/2017 и 44/2018</w:t>
      </w:r>
      <w:r w:rsidRPr="00505CAB">
        <w:rPr>
          <w:lang w:val="sr-Cyrl-CS"/>
        </w:rPr>
        <w:t xml:space="preserve">) и Националним стандардом број 5 – Национални стандард о начину и поступку уновчења имовине стечајног («Службени гласник Републике Србије» број </w:t>
      </w:r>
      <w:r w:rsidR="002900BA">
        <w:rPr>
          <w:lang w:val="sr-Cyrl-CS"/>
        </w:rPr>
        <w:t>62</w:t>
      </w:r>
      <w:r w:rsidRPr="00505CAB">
        <w:rPr>
          <w:lang w:val="sr-Cyrl-CS"/>
        </w:rPr>
        <w:t>/201</w:t>
      </w:r>
      <w:r w:rsidR="002900BA">
        <w:rPr>
          <w:lang w:val="sr-Cyrl-CS"/>
        </w:rPr>
        <w:t>8</w:t>
      </w:r>
      <w:r w:rsidRPr="00505CAB">
        <w:rPr>
          <w:lang w:val="sr-Latn-RS"/>
        </w:rPr>
        <w:t>)</w:t>
      </w:r>
      <w:r w:rsidRPr="00505CAB">
        <w:rPr>
          <w:lang w:val="sr-Cyrl-CS"/>
        </w:rPr>
        <w:t xml:space="preserve"> стечајни управник стечајног дужника</w:t>
      </w:r>
    </w:p>
    <w:p w14:paraId="36DEBBEA" w14:textId="77777777" w:rsidR="00A0209E" w:rsidRPr="00CA1277" w:rsidRDefault="00A0209E" w:rsidP="004A616F">
      <w:pPr>
        <w:jc w:val="center"/>
        <w:rPr>
          <w:b/>
          <w:sz w:val="22"/>
          <w:szCs w:val="22"/>
        </w:rPr>
      </w:pPr>
    </w:p>
    <w:p w14:paraId="70FD2249" w14:textId="10C11568" w:rsidR="004F6E6A" w:rsidRDefault="002900BA" w:rsidP="004F6E6A">
      <w:pPr>
        <w:jc w:val="center"/>
        <w:rPr>
          <w:b/>
          <w:lang w:val="sr-Cyrl-CS"/>
        </w:rPr>
      </w:pPr>
      <w:r>
        <w:rPr>
          <w:b/>
          <w:lang w:val="sr-Cyrl-CS"/>
        </w:rPr>
        <w:t>Привредно друштво</w:t>
      </w:r>
      <w:r w:rsidR="00210618" w:rsidRPr="000C2917">
        <w:rPr>
          <w:b/>
          <w:lang w:val="sr-Cyrl-CS"/>
        </w:rPr>
        <w:t xml:space="preserve"> «</w:t>
      </w:r>
      <w:r>
        <w:rPr>
          <w:b/>
          <w:lang w:val="sr-Cyrl-CS"/>
        </w:rPr>
        <w:t>ИНОМЕС</w:t>
      </w:r>
      <w:r w:rsidR="00210618" w:rsidRPr="000C2917">
        <w:rPr>
          <w:b/>
          <w:lang w:val="sr-Cyrl-CS"/>
        </w:rPr>
        <w:t xml:space="preserve">» </w:t>
      </w:r>
      <w:r>
        <w:rPr>
          <w:b/>
          <w:lang w:val="sr-Cyrl-CS"/>
        </w:rPr>
        <w:t>ДОО Ниш у стечају,</w:t>
      </w:r>
    </w:p>
    <w:p w14:paraId="5A5EE409" w14:textId="71BCC702" w:rsidR="002900BA" w:rsidRPr="000C2917" w:rsidRDefault="002900BA" w:rsidP="004F6E6A">
      <w:pPr>
        <w:jc w:val="center"/>
        <w:rPr>
          <w:b/>
          <w:lang w:val="sr-Cyrl-CS"/>
        </w:rPr>
      </w:pPr>
      <w:r>
        <w:rPr>
          <w:b/>
          <w:lang w:val="sr-Cyrl-RS"/>
        </w:rPr>
        <w:t>Друштво за трговину на велико и мало, увоз-извоз Ниш</w:t>
      </w:r>
    </w:p>
    <w:p w14:paraId="3A192C74" w14:textId="77777777" w:rsidR="004F6E6A" w:rsidRPr="000C2917" w:rsidRDefault="004F6E6A" w:rsidP="004F6E6A">
      <w:pPr>
        <w:jc w:val="center"/>
        <w:rPr>
          <w:b/>
          <w:lang w:val="sr-Cyrl-CS"/>
        </w:rPr>
      </w:pPr>
    </w:p>
    <w:p w14:paraId="75C5912B" w14:textId="6D4A9F75" w:rsidR="004F6E6A" w:rsidRPr="000C2917" w:rsidRDefault="004F6E6A" w:rsidP="009840CE">
      <w:pPr>
        <w:jc w:val="center"/>
        <w:rPr>
          <w:b/>
          <w:lang w:val="ru-RU"/>
        </w:rPr>
      </w:pPr>
      <w:r w:rsidRPr="000C2917">
        <w:rPr>
          <w:b/>
          <w:lang w:val="sr-Cyrl-CS"/>
        </w:rPr>
        <w:t>О Г Л А Ш А В А</w:t>
      </w:r>
    </w:p>
    <w:p w14:paraId="62D42BF0" w14:textId="77777777" w:rsidR="009840CE" w:rsidRPr="009840CE" w:rsidRDefault="009840CE" w:rsidP="009840CE">
      <w:pPr>
        <w:jc w:val="center"/>
        <w:rPr>
          <w:b/>
          <w:sz w:val="28"/>
          <w:szCs w:val="28"/>
          <w:lang w:val="ru-RU"/>
        </w:rPr>
      </w:pPr>
    </w:p>
    <w:p w14:paraId="375F1156" w14:textId="6D3301E0" w:rsidR="004F6E6A" w:rsidRPr="00CA1277" w:rsidRDefault="004A616F" w:rsidP="004F6E6A">
      <w:pPr>
        <w:jc w:val="both"/>
        <w:rPr>
          <w:b/>
          <w:sz w:val="22"/>
          <w:szCs w:val="22"/>
          <w:lang w:val="sr-Cyrl-CS"/>
        </w:rPr>
      </w:pPr>
      <w:r w:rsidRPr="00CA1277">
        <w:rPr>
          <w:b/>
          <w:sz w:val="22"/>
          <w:szCs w:val="22"/>
          <w:lang w:val="sr-Cyrl-CS"/>
        </w:rPr>
        <w:t>П</w:t>
      </w:r>
      <w:r w:rsidR="004F6E6A" w:rsidRPr="00CA1277">
        <w:rPr>
          <w:b/>
          <w:sz w:val="22"/>
          <w:szCs w:val="22"/>
          <w:lang w:val="sr-Cyrl-CS"/>
        </w:rPr>
        <w:t>родају</w:t>
      </w:r>
      <w:r w:rsidR="00B70EAA" w:rsidRPr="00CA1277">
        <w:rPr>
          <w:b/>
          <w:sz w:val="22"/>
          <w:szCs w:val="22"/>
          <w:lang w:val="sr-Cyrl-CS"/>
        </w:rPr>
        <w:t xml:space="preserve"> </w:t>
      </w:r>
      <w:r w:rsidR="00960513">
        <w:rPr>
          <w:b/>
          <w:sz w:val="22"/>
          <w:szCs w:val="22"/>
          <w:lang w:val="sr-Cyrl-CS"/>
        </w:rPr>
        <w:t xml:space="preserve">целокупне </w:t>
      </w:r>
      <w:r w:rsidR="00164C66">
        <w:rPr>
          <w:b/>
          <w:sz w:val="22"/>
          <w:szCs w:val="22"/>
          <w:lang w:val="sr-Cyrl-RS"/>
        </w:rPr>
        <w:t>непокретне</w:t>
      </w:r>
      <w:r w:rsidR="004F6E6A" w:rsidRPr="00CA1277">
        <w:rPr>
          <w:b/>
          <w:sz w:val="22"/>
          <w:szCs w:val="22"/>
          <w:lang w:val="sr-Cyrl-CS"/>
        </w:rPr>
        <w:t xml:space="preserve"> </w:t>
      </w:r>
      <w:r w:rsidR="002900BA">
        <w:rPr>
          <w:b/>
          <w:sz w:val="22"/>
          <w:szCs w:val="22"/>
          <w:lang w:val="sr-Cyrl-CS"/>
        </w:rPr>
        <w:t xml:space="preserve">и покретне </w:t>
      </w:r>
      <w:r w:rsidR="004F6E6A" w:rsidRPr="00CA1277">
        <w:rPr>
          <w:b/>
          <w:sz w:val="22"/>
          <w:szCs w:val="22"/>
          <w:lang w:val="sr-Cyrl-CS"/>
        </w:rPr>
        <w:t>имов</w:t>
      </w:r>
      <w:r w:rsidR="00D1315C" w:rsidRPr="00CA1277">
        <w:rPr>
          <w:b/>
          <w:sz w:val="22"/>
          <w:szCs w:val="22"/>
          <w:lang w:val="sr-Cyrl-CS"/>
        </w:rPr>
        <w:t xml:space="preserve">ине </w:t>
      </w:r>
      <w:r w:rsidR="00CD013D" w:rsidRPr="00CA1277">
        <w:rPr>
          <w:b/>
          <w:sz w:val="22"/>
          <w:szCs w:val="22"/>
          <w:lang w:val="sr-Cyrl-CS"/>
        </w:rPr>
        <w:t xml:space="preserve">у власништву </w:t>
      </w:r>
      <w:r w:rsidR="00D1315C" w:rsidRPr="00CA1277">
        <w:rPr>
          <w:b/>
          <w:sz w:val="22"/>
          <w:szCs w:val="22"/>
          <w:lang w:val="sr-Cyrl-CS"/>
        </w:rPr>
        <w:t>стечајног дужника, груписан</w:t>
      </w:r>
      <w:r w:rsidR="00164C66">
        <w:rPr>
          <w:b/>
          <w:sz w:val="22"/>
          <w:szCs w:val="22"/>
          <w:lang w:val="sr-Cyrl-CS"/>
        </w:rPr>
        <w:t>у</w:t>
      </w:r>
      <w:r w:rsidR="004F6E6A" w:rsidRPr="00CA1277">
        <w:rPr>
          <w:b/>
          <w:sz w:val="22"/>
          <w:szCs w:val="22"/>
          <w:lang w:val="sr-Cyrl-CS"/>
        </w:rPr>
        <w:t xml:space="preserve"> у </w:t>
      </w:r>
      <w:r w:rsidRPr="00CA1277">
        <w:rPr>
          <w:b/>
          <w:sz w:val="22"/>
          <w:szCs w:val="22"/>
          <w:lang w:val="sr-Cyrl-CS"/>
        </w:rPr>
        <w:t xml:space="preserve">једну </w:t>
      </w:r>
      <w:r w:rsidR="004F6E6A" w:rsidRPr="00CA1277">
        <w:rPr>
          <w:b/>
          <w:sz w:val="22"/>
          <w:szCs w:val="22"/>
          <w:lang w:val="sr-Cyrl-CS"/>
        </w:rPr>
        <w:t>имовинск</w:t>
      </w:r>
      <w:r w:rsidRPr="00CA1277">
        <w:rPr>
          <w:b/>
          <w:sz w:val="22"/>
          <w:szCs w:val="22"/>
          <w:lang w:val="sr-Cyrl-CS"/>
        </w:rPr>
        <w:t>у целину</w:t>
      </w:r>
      <w:r w:rsidR="00960513">
        <w:rPr>
          <w:b/>
          <w:sz w:val="22"/>
          <w:szCs w:val="22"/>
          <w:lang w:val="sr-Cyrl-CS"/>
        </w:rPr>
        <w:t>,</w:t>
      </w:r>
      <w:r w:rsidR="004F6E6A" w:rsidRPr="00CA1277">
        <w:rPr>
          <w:b/>
          <w:sz w:val="22"/>
          <w:szCs w:val="22"/>
          <w:lang w:val="sr-Cyrl-CS"/>
        </w:rPr>
        <w:t xml:space="preserve"> методом јавног надметања, и то:</w:t>
      </w:r>
    </w:p>
    <w:p w14:paraId="5528EDAD" w14:textId="77777777" w:rsidR="004F6E6A" w:rsidRPr="00CA1277" w:rsidRDefault="004F6E6A" w:rsidP="004F6E6A">
      <w:pPr>
        <w:jc w:val="both"/>
        <w:rPr>
          <w:b/>
          <w:sz w:val="22"/>
          <w:szCs w:val="22"/>
          <w:lang w:val="sr-Cyrl-CS"/>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701"/>
        <w:gridCol w:w="1701"/>
      </w:tblGrid>
      <w:tr w:rsidR="00A06FF3" w:rsidRPr="00CA1277" w14:paraId="20323E8E" w14:textId="77777777" w:rsidTr="00A70FAD">
        <w:trPr>
          <w:jc w:val="center"/>
        </w:trPr>
        <w:tc>
          <w:tcPr>
            <w:tcW w:w="5778" w:type="dxa"/>
            <w:tcBorders>
              <w:bottom w:val="single" w:sz="4" w:space="0" w:color="auto"/>
            </w:tcBorders>
          </w:tcPr>
          <w:p w14:paraId="1E32F318" w14:textId="77777777" w:rsidR="004F6E6A" w:rsidRPr="00CA1277" w:rsidRDefault="004F6E6A" w:rsidP="0094412D">
            <w:pPr>
              <w:spacing w:before="120"/>
              <w:jc w:val="center"/>
              <w:rPr>
                <w:b/>
                <w:sz w:val="22"/>
                <w:szCs w:val="22"/>
                <w:lang w:val="sr-Cyrl-CS"/>
              </w:rPr>
            </w:pPr>
            <w:r w:rsidRPr="00CA1277">
              <w:rPr>
                <w:b/>
                <w:sz w:val="22"/>
                <w:szCs w:val="22"/>
                <w:lang w:val="sr-Cyrl-CS"/>
              </w:rPr>
              <w:t xml:space="preserve">Предмет продаје </w:t>
            </w:r>
          </w:p>
        </w:tc>
        <w:tc>
          <w:tcPr>
            <w:tcW w:w="1701" w:type="dxa"/>
          </w:tcPr>
          <w:p w14:paraId="23A4B31E" w14:textId="77777777" w:rsidR="004F6E6A" w:rsidRPr="00CA1277" w:rsidRDefault="004F6E6A" w:rsidP="0094412D">
            <w:pPr>
              <w:jc w:val="center"/>
              <w:rPr>
                <w:b/>
                <w:sz w:val="22"/>
                <w:szCs w:val="22"/>
                <w:lang w:val="sr-Cyrl-CS"/>
              </w:rPr>
            </w:pPr>
            <w:r w:rsidRPr="00CA1277">
              <w:rPr>
                <w:b/>
                <w:sz w:val="22"/>
                <w:szCs w:val="22"/>
                <w:lang w:val="sr-Cyrl-CS"/>
              </w:rPr>
              <w:t>Почетна цена (дин)</w:t>
            </w:r>
          </w:p>
        </w:tc>
        <w:tc>
          <w:tcPr>
            <w:tcW w:w="1701" w:type="dxa"/>
          </w:tcPr>
          <w:p w14:paraId="00783FBF" w14:textId="77777777" w:rsidR="004F6E6A" w:rsidRPr="00CA1277" w:rsidRDefault="004F6E6A" w:rsidP="0094412D">
            <w:pPr>
              <w:jc w:val="center"/>
              <w:rPr>
                <w:b/>
                <w:sz w:val="22"/>
                <w:szCs w:val="22"/>
                <w:lang w:val="sr-Cyrl-CS"/>
              </w:rPr>
            </w:pPr>
            <w:r w:rsidRPr="00CA1277">
              <w:rPr>
                <w:b/>
                <w:sz w:val="22"/>
                <w:szCs w:val="22"/>
                <w:lang w:val="sr-Cyrl-CS"/>
              </w:rPr>
              <w:t>Депозит (дин)</w:t>
            </w:r>
          </w:p>
        </w:tc>
      </w:tr>
      <w:tr w:rsidR="00A06FF3" w:rsidRPr="00CA1277" w14:paraId="1C9A0186" w14:textId="77777777" w:rsidTr="00A70FAD">
        <w:trPr>
          <w:jc w:val="center"/>
        </w:trPr>
        <w:tc>
          <w:tcPr>
            <w:tcW w:w="5778" w:type="dxa"/>
            <w:tcBorders>
              <w:bottom w:val="single" w:sz="4" w:space="0" w:color="auto"/>
            </w:tcBorders>
          </w:tcPr>
          <w:p w14:paraId="78492DEE" w14:textId="3A436D07" w:rsidR="00164C66" w:rsidRDefault="00164C66" w:rsidP="005469B6">
            <w:pPr>
              <w:jc w:val="both"/>
              <w:rPr>
                <w:b/>
                <w:sz w:val="22"/>
                <w:szCs w:val="22"/>
                <w:lang w:val="sr-Cyrl-CS"/>
              </w:rPr>
            </w:pPr>
            <w:r>
              <w:rPr>
                <w:b/>
                <w:sz w:val="22"/>
                <w:szCs w:val="22"/>
                <w:lang w:val="sr-Cyrl-CS"/>
              </w:rPr>
              <w:t>Имовинска целина 1, коју чини:</w:t>
            </w:r>
          </w:p>
          <w:p w14:paraId="47BA6E4C" w14:textId="562641C2" w:rsidR="002900BA" w:rsidRDefault="002900BA" w:rsidP="005469B6">
            <w:pPr>
              <w:jc w:val="both"/>
              <w:rPr>
                <w:b/>
                <w:sz w:val="22"/>
                <w:szCs w:val="22"/>
                <w:lang w:val="sr-Cyrl-CS"/>
              </w:rPr>
            </w:pPr>
          </w:p>
          <w:p w14:paraId="1ED6EB94" w14:textId="437B59B8" w:rsidR="002900BA" w:rsidRPr="002900BA" w:rsidRDefault="002900BA" w:rsidP="002900BA">
            <w:pPr>
              <w:spacing w:before="120"/>
              <w:jc w:val="both"/>
              <w:rPr>
                <w:b/>
              </w:rPr>
            </w:pPr>
            <w:r w:rsidRPr="00826826">
              <w:rPr>
                <w:b/>
                <w:lang w:val="ru-RU"/>
              </w:rPr>
              <w:t xml:space="preserve">Непокретна и покретна имовина </w:t>
            </w:r>
            <w:r>
              <w:rPr>
                <w:b/>
                <w:lang w:val="ru-RU"/>
              </w:rPr>
              <w:t>у Нишу</w:t>
            </w:r>
            <w:r w:rsidRPr="00826826">
              <w:rPr>
                <w:b/>
                <w:lang w:val="ru-RU"/>
              </w:rPr>
              <w:t xml:space="preserve">, </w:t>
            </w:r>
            <w:r>
              <w:rPr>
                <w:b/>
                <w:lang w:val="ru-RU"/>
              </w:rPr>
              <w:t>ул. Византијски булевар б.б</w:t>
            </w:r>
            <w:r w:rsidRPr="00826826">
              <w:rPr>
                <w:b/>
                <w:lang w:val="ru-RU"/>
              </w:rPr>
              <w:t>, на к</w:t>
            </w:r>
            <w:r>
              <w:rPr>
                <w:b/>
                <w:lang w:val="ru-RU"/>
              </w:rPr>
              <w:t>.</w:t>
            </w:r>
            <w:r w:rsidRPr="00826826">
              <w:rPr>
                <w:b/>
                <w:lang w:val="ru-RU"/>
              </w:rPr>
              <w:t>п</w:t>
            </w:r>
            <w:r>
              <w:rPr>
                <w:b/>
                <w:lang w:val="ru-RU"/>
              </w:rPr>
              <w:t>.</w:t>
            </w:r>
            <w:r w:rsidRPr="00826826">
              <w:rPr>
                <w:b/>
                <w:lang w:val="ru-RU"/>
              </w:rPr>
              <w:t xml:space="preserve"> бр.</w:t>
            </w:r>
            <w:r>
              <w:rPr>
                <w:b/>
                <w:lang w:val="ru-RU"/>
              </w:rPr>
              <w:t xml:space="preserve"> 303</w:t>
            </w:r>
            <w:r w:rsidRPr="00826826">
              <w:rPr>
                <w:b/>
                <w:lang w:val="ru-RU"/>
              </w:rPr>
              <w:t xml:space="preserve">  КО </w:t>
            </w:r>
            <w:r>
              <w:rPr>
                <w:b/>
                <w:lang w:val="ru-RU"/>
              </w:rPr>
              <w:t>Ниш-Ћеле Кула,</w:t>
            </w:r>
            <w:r w:rsidRPr="00E85714">
              <w:rPr>
                <w:b/>
              </w:rPr>
              <w:t xml:space="preserve"> </w:t>
            </w:r>
            <w:proofErr w:type="spellStart"/>
            <w:r w:rsidRPr="00E85714">
              <w:rPr>
                <w:b/>
              </w:rPr>
              <w:t>као</w:t>
            </w:r>
            <w:proofErr w:type="spellEnd"/>
            <w:r w:rsidRPr="00E85714">
              <w:rPr>
                <w:b/>
              </w:rPr>
              <w:t xml:space="preserve"> </w:t>
            </w:r>
            <w:proofErr w:type="spellStart"/>
            <w:r w:rsidRPr="00E85714">
              <w:rPr>
                <w:b/>
              </w:rPr>
              <w:t>продајна</w:t>
            </w:r>
            <w:proofErr w:type="spellEnd"/>
            <w:r w:rsidRPr="00E85714">
              <w:rPr>
                <w:b/>
              </w:rPr>
              <w:t xml:space="preserve"> </w:t>
            </w:r>
            <w:proofErr w:type="spellStart"/>
            <w:r w:rsidRPr="00E85714">
              <w:rPr>
                <w:b/>
              </w:rPr>
              <w:t>целина</w:t>
            </w:r>
            <w:proofErr w:type="spellEnd"/>
            <w:r w:rsidRPr="00E85714">
              <w:rPr>
                <w:b/>
              </w:rPr>
              <w:t xml:space="preserve"> и </w:t>
            </w:r>
            <w:proofErr w:type="spellStart"/>
            <w:r w:rsidRPr="00E85714">
              <w:rPr>
                <w:b/>
              </w:rPr>
              <w:t>то</w:t>
            </w:r>
            <w:proofErr w:type="spellEnd"/>
            <w:r w:rsidRPr="00E85714">
              <w:rPr>
                <w:b/>
              </w:rPr>
              <w:t>:</w:t>
            </w:r>
          </w:p>
          <w:p w14:paraId="36184410" w14:textId="77777777" w:rsidR="002900BA" w:rsidRPr="009072FD" w:rsidRDefault="002900BA" w:rsidP="002900BA">
            <w:pPr>
              <w:numPr>
                <w:ilvl w:val="0"/>
                <w:numId w:val="28"/>
              </w:numPr>
              <w:spacing w:before="120"/>
              <w:jc w:val="both"/>
              <w:rPr>
                <w:u w:val="single"/>
                <w:lang w:val="ru-RU"/>
              </w:rPr>
            </w:pPr>
            <w:r>
              <w:rPr>
                <w:u w:val="single"/>
                <w:lang w:val="ru-RU"/>
              </w:rPr>
              <w:t>Непокретна имовина</w:t>
            </w:r>
            <w:r w:rsidRPr="009072FD">
              <w:rPr>
                <w:u w:val="single"/>
                <w:lang w:val="ru-RU"/>
              </w:rPr>
              <w:t xml:space="preserve"> (објекат), који се налази у Нишу</w:t>
            </w:r>
          </w:p>
          <w:p w14:paraId="5295DBFA" w14:textId="5D4EAAFC" w:rsidR="002900BA" w:rsidRPr="002900BA" w:rsidRDefault="002900BA" w:rsidP="002900BA">
            <w:pPr>
              <w:numPr>
                <w:ilvl w:val="0"/>
                <w:numId w:val="27"/>
              </w:numPr>
              <w:spacing w:before="120"/>
              <w:jc w:val="both"/>
              <w:rPr>
                <w:lang w:val="ru-RU"/>
              </w:rPr>
            </w:pPr>
            <w:r>
              <w:rPr>
                <w:lang w:val="ru-RU"/>
              </w:rPr>
              <w:t>Зграда пословних услуга (зграда бр. 1), спратности По+Пр+Сп</w:t>
            </w:r>
            <w:r w:rsidRPr="00826826">
              <w:rPr>
                <w:lang w:val="ru-RU"/>
              </w:rPr>
              <w:t>, површине у основи П=</w:t>
            </w:r>
            <w:r>
              <w:rPr>
                <w:lang w:val="ru-RU"/>
              </w:rPr>
              <w:t>408</w:t>
            </w:r>
            <w:r w:rsidRPr="00826826">
              <w:rPr>
                <w:lang w:val="ru-RU"/>
              </w:rPr>
              <w:t>,00 м</w:t>
            </w:r>
            <w:r w:rsidRPr="00826826">
              <w:rPr>
                <w:vertAlign w:val="superscript"/>
                <w:lang w:val="ru-RU"/>
              </w:rPr>
              <w:t>2</w:t>
            </w:r>
            <w:r w:rsidRPr="00826826">
              <w:rPr>
                <w:lang w:val="ru-RU"/>
              </w:rPr>
              <w:t>;</w:t>
            </w:r>
            <w:r>
              <w:rPr>
                <w:lang w:val="ru-RU"/>
              </w:rPr>
              <w:t xml:space="preserve"> укупне површине </w:t>
            </w:r>
            <w:r w:rsidRPr="00826826">
              <w:rPr>
                <w:lang w:val="ru-RU"/>
              </w:rPr>
              <w:t>П=</w:t>
            </w:r>
            <w:r>
              <w:rPr>
                <w:lang w:val="ru-RU"/>
              </w:rPr>
              <w:t xml:space="preserve">930,00 </w:t>
            </w:r>
            <w:r w:rsidRPr="00826826">
              <w:rPr>
                <w:lang w:val="ru-RU"/>
              </w:rPr>
              <w:t>м</w:t>
            </w:r>
            <w:r w:rsidRPr="00826826">
              <w:rPr>
                <w:vertAlign w:val="superscript"/>
                <w:lang w:val="ru-RU"/>
              </w:rPr>
              <w:t>2</w:t>
            </w:r>
          </w:p>
          <w:p w14:paraId="5A24E727" w14:textId="77777777" w:rsidR="002900BA" w:rsidRDefault="002900BA" w:rsidP="002900BA">
            <w:pPr>
              <w:spacing w:before="120"/>
              <w:jc w:val="both"/>
              <w:rPr>
                <w:lang w:val="ru-RU"/>
              </w:rPr>
            </w:pPr>
            <w:r>
              <w:rPr>
                <w:lang w:val="ru-RU"/>
              </w:rPr>
              <w:t xml:space="preserve">      </w:t>
            </w:r>
            <w:r w:rsidRPr="00826826">
              <w:rPr>
                <w:lang w:val="ru-RU"/>
              </w:rPr>
              <w:t xml:space="preserve">2. </w:t>
            </w:r>
            <w:r w:rsidRPr="009072FD">
              <w:rPr>
                <w:u w:val="single"/>
                <w:lang w:val="ru-RU"/>
              </w:rPr>
              <w:t>Покретна имовина, која се налази у Нишу</w:t>
            </w:r>
          </w:p>
          <w:p w14:paraId="2F69FF41" w14:textId="711B7BFC" w:rsidR="004B0264" w:rsidRPr="004B0264" w:rsidRDefault="000C40E7" w:rsidP="00446360">
            <w:pPr>
              <w:pStyle w:val="ListParagraph"/>
              <w:numPr>
                <w:ilvl w:val="0"/>
                <w:numId w:val="29"/>
              </w:numPr>
              <w:jc w:val="both"/>
              <w:rPr>
                <w:b/>
                <w:sz w:val="22"/>
                <w:szCs w:val="22"/>
                <w:lang w:val="sr-Cyrl-CS"/>
              </w:rPr>
            </w:pPr>
            <w:r>
              <w:rPr>
                <w:lang w:val="ru-RU"/>
              </w:rPr>
              <w:t>Путничко возило</w:t>
            </w:r>
            <w:r w:rsidR="004B0264" w:rsidRPr="004B0264">
              <w:rPr>
                <w:lang w:val="ru-RU"/>
              </w:rPr>
              <w:t xml:space="preserve"> FIAT PUNTO VAN</w:t>
            </w:r>
            <w:r w:rsidR="00446360">
              <w:rPr>
                <w:lang w:val="ru-RU"/>
              </w:rPr>
              <w:t>,</w:t>
            </w:r>
            <w:r w:rsidR="004B0264">
              <w:rPr>
                <w:lang w:val="ru-RU"/>
              </w:rPr>
              <w:t xml:space="preserve"> </w:t>
            </w:r>
            <w:r w:rsidR="00446360">
              <w:rPr>
                <w:lang w:val="ru-RU"/>
              </w:rPr>
              <w:t xml:space="preserve">2002. годиште; снага мотора 44 </w:t>
            </w:r>
            <w:r w:rsidR="00446360" w:rsidRPr="00446360">
              <w:rPr>
                <w:lang w:val="ru-RU"/>
              </w:rPr>
              <w:t>KW</w:t>
            </w:r>
            <w:r w:rsidR="00446360">
              <w:rPr>
                <w:lang w:val="ru-RU"/>
              </w:rPr>
              <w:t>; запремина мотора 1910 цм</w:t>
            </w:r>
            <w:r w:rsidR="00446360" w:rsidRPr="00446360">
              <w:rPr>
                <w:vertAlign w:val="superscript"/>
                <w:lang w:val="ru-RU"/>
              </w:rPr>
              <w:t>3</w:t>
            </w:r>
            <w:r w:rsidR="00446360">
              <w:rPr>
                <w:lang w:val="ru-RU"/>
              </w:rPr>
              <w:t>; нерегистрован,</w:t>
            </w:r>
          </w:p>
          <w:p w14:paraId="1F39B815" w14:textId="59AE0F6B" w:rsidR="002900BA" w:rsidRPr="00446360" w:rsidRDefault="00446360" w:rsidP="00446360">
            <w:pPr>
              <w:pStyle w:val="ListParagraph"/>
              <w:numPr>
                <w:ilvl w:val="0"/>
                <w:numId w:val="29"/>
              </w:numPr>
              <w:jc w:val="both"/>
              <w:rPr>
                <w:b/>
                <w:sz w:val="22"/>
                <w:szCs w:val="22"/>
                <w:lang w:val="sr-Cyrl-CS"/>
              </w:rPr>
            </w:pPr>
            <w:r>
              <w:rPr>
                <w:lang w:val="ru-RU"/>
              </w:rPr>
              <w:t>О</w:t>
            </w:r>
            <w:r w:rsidR="002900BA" w:rsidRPr="002900BA">
              <w:rPr>
                <w:lang w:val="ru-RU"/>
              </w:rPr>
              <w:t xml:space="preserve">према и инвентар, који се налазе у горе назначеном објекту (таксативно наведена од редног броја 1 до редног броја </w:t>
            </w:r>
            <w:r w:rsidR="002900BA" w:rsidRPr="00E85714">
              <w:t>1</w:t>
            </w:r>
            <w:r>
              <w:rPr>
                <w:lang w:val="sr-Cyrl-RS"/>
              </w:rPr>
              <w:t>58</w:t>
            </w:r>
            <w:r w:rsidR="002900BA" w:rsidRPr="002900BA">
              <w:rPr>
                <w:lang w:val="sr-Cyrl-RS"/>
              </w:rPr>
              <w:t xml:space="preserve"> у пописној листи </w:t>
            </w:r>
            <w:r w:rsidR="002900BA" w:rsidRPr="002900BA">
              <w:rPr>
                <w:lang w:val="ru-RU"/>
              </w:rPr>
              <w:t>)</w:t>
            </w:r>
          </w:p>
        </w:tc>
        <w:tc>
          <w:tcPr>
            <w:tcW w:w="1701" w:type="dxa"/>
          </w:tcPr>
          <w:p w14:paraId="0457BBE6" w14:textId="77777777" w:rsidR="004F6E6A" w:rsidRPr="00AB1BD8" w:rsidRDefault="004F6E6A" w:rsidP="0094412D">
            <w:pPr>
              <w:jc w:val="center"/>
              <w:rPr>
                <w:color w:val="FF0000"/>
                <w:sz w:val="22"/>
                <w:szCs w:val="22"/>
              </w:rPr>
            </w:pPr>
          </w:p>
          <w:p w14:paraId="2E301A54" w14:textId="62CB2881" w:rsidR="004F6E6A" w:rsidRPr="00AB1BD8" w:rsidRDefault="004F6E6A" w:rsidP="00141F85">
            <w:pPr>
              <w:rPr>
                <w:color w:val="FF0000"/>
                <w:sz w:val="22"/>
                <w:szCs w:val="22"/>
              </w:rPr>
            </w:pPr>
          </w:p>
          <w:p w14:paraId="26DDD99F" w14:textId="27F26CCC" w:rsidR="00DF2FA7" w:rsidRPr="00AB1BD8" w:rsidRDefault="00DF2FA7" w:rsidP="00141F85">
            <w:pPr>
              <w:rPr>
                <w:color w:val="FF0000"/>
                <w:sz w:val="22"/>
                <w:szCs w:val="22"/>
              </w:rPr>
            </w:pPr>
          </w:p>
          <w:p w14:paraId="1A44A541" w14:textId="56846B9B" w:rsidR="00DF2FA7" w:rsidRPr="00AB1BD8" w:rsidRDefault="00DF2FA7" w:rsidP="00141F85">
            <w:pPr>
              <w:rPr>
                <w:color w:val="FF0000"/>
                <w:sz w:val="22"/>
                <w:szCs w:val="22"/>
              </w:rPr>
            </w:pPr>
          </w:p>
          <w:p w14:paraId="0335E7CE" w14:textId="77777777" w:rsidR="00DF2FA7" w:rsidRPr="00AB1BD8" w:rsidRDefault="00DF2FA7" w:rsidP="00141F85">
            <w:pPr>
              <w:rPr>
                <w:color w:val="FF0000"/>
                <w:sz w:val="22"/>
                <w:szCs w:val="22"/>
              </w:rPr>
            </w:pPr>
          </w:p>
          <w:p w14:paraId="3D7A6187" w14:textId="77777777" w:rsidR="004F6E6A" w:rsidRPr="00AB1BD8" w:rsidRDefault="004F6E6A" w:rsidP="005469B6">
            <w:pPr>
              <w:rPr>
                <w:color w:val="FF0000"/>
                <w:sz w:val="22"/>
                <w:szCs w:val="22"/>
              </w:rPr>
            </w:pPr>
          </w:p>
          <w:p w14:paraId="63DF8CDA" w14:textId="77777777" w:rsidR="000C40E7" w:rsidRDefault="000C40E7" w:rsidP="0094412D">
            <w:pPr>
              <w:jc w:val="center"/>
              <w:rPr>
                <w:b/>
                <w:sz w:val="22"/>
                <w:szCs w:val="22"/>
                <w:lang w:val="sr-Cyrl-RS"/>
              </w:rPr>
            </w:pPr>
          </w:p>
          <w:p w14:paraId="122B6588" w14:textId="77777777" w:rsidR="000C40E7" w:rsidRDefault="000C40E7" w:rsidP="0094412D">
            <w:pPr>
              <w:jc w:val="center"/>
              <w:rPr>
                <w:b/>
                <w:sz w:val="22"/>
                <w:szCs w:val="22"/>
                <w:lang w:val="sr-Cyrl-RS"/>
              </w:rPr>
            </w:pPr>
          </w:p>
          <w:p w14:paraId="25E2E02F" w14:textId="77777777" w:rsidR="000C40E7" w:rsidRDefault="000C40E7" w:rsidP="0094412D">
            <w:pPr>
              <w:jc w:val="center"/>
              <w:rPr>
                <w:b/>
                <w:sz w:val="22"/>
                <w:szCs w:val="22"/>
                <w:lang w:val="sr-Cyrl-RS"/>
              </w:rPr>
            </w:pPr>
          </w:p>
          <w:p w14:paraId="1AFC5A20" w14:textId="2E2D5B24" w:rsidR="004F6E6A" w:rsidRPr="004B0264" w:rsidRDefault="004B0264" w:rsidP="0094412D">
            <w:pPr>
              <w:jc w:val="center"/>
              <w:rPr>
                <w:b/>
                <w:color w:val="FF0000"/>
                <w:sz w:val="22"/>
                <w:szCs w:val="22"/>
                <w:lang w:val="sr-Cyrl-RS"/>
              </w:rPr>
            </w:pPr>
            <w:r w:rsidRPr="004B0264">
              <w:rPr>
                <w:b/>
                <w:sz w:val="22"/>
                <w:szCs w:val="22"/>
                <w:lang w:val="sr-Cyrl-RS"/>
              </w:rPr>
              <w:t>39.191.481,00</w:t>
            </w:r>
          </w:p>
        </w:tc>
        <w:tc>
          <w:tcPr>
            <w:tcW w:w="1701" w:type="dxa"/>
          </w:tcPr>
          <w:p w14:paraId="5E1A4E8C" w14:textId="77777777" w:rsidR="004F6E6A" w:rsidRPr="00AB1BD8" w:rsidRDefault="004F6E6A" w:rsidP="0094412D">
            <w:pPr>
              <w:jc w:val="center"/>
              <w:rPr>
                <w:color w:val="FF0000"/>
                <w:sz w:val="22"/>
                <w:szCs w:val="22"/>
              </w:rPr>
            </w:pPr>
          </w:p>
          <w:p w14:paraId="7D23DB51" w14:textId="460A7C56" w:rsidR="004F6E6A" w:rsidRPr="00AB1BD8" w:rsidRDefault="004F6E6A" w:rsidP="00141F85">
            <w:pPr>
              <w:rPr>
                <w:color w:val="FF0000"/>
                <w:sz w:val="22"/>
                <w:szCs w:val="22"/>
              </w:rPr>
            </w:pPr>
          </w:p>
          <w:p w14:paraId="1B50D96C" w14:textId="07B1B71D" w:rsidR="00DF2FA7" w:rsidRPr="00AB1BD8" w:rsidRDefault="00DF2FA7" w:rsidP="00141F85">
            <w:pPr>
              <w:rPr>
                <w:color w:val="FF0000"/>
                <w:sz w:val="22"/>
                <w:szCs w:val="22"/>
              </w:rPr>
            </w:pPr>
          </w:p>
          <w:p w14:paraId="47CA93D3" w14:textId="4195D9A6" w:rsidR="00DF2FA7" w:rsidRPr="00AB1BD8" w:rsidRDefault="00DF2FA7" w:rsidP="00141F85">
            <w:pPr>
              <w:rPr>
                <w:color w:val="FF0000"/>
                <w:sz w:val="22"/>
                <w:szCs w:val="22"/>
              </w:rPr>
            </w:pPr>
          </w:p>
          <w:p w14:paraId="2CCB8089" w14:textId="77777777" w:rsidR="00DF2FA7" w:rsidRPr="00AB1BD8" w:rsidRDefault="00DF2FA7" w:rsidP="00141F85">
            <w:pPr>
              <w:rPr>
                <w:color w:val="FF0000"/>
                <w:sz w:val="22"/>
                <w:szCs w:val="22"/>
              </w:rPr>
            </w:pPr>
          </w:p>
          <w:p w14:paraId="5656182D" w14:textId="77777777" w:rsidR="004F6E6A" w:rsidRPr="00AB1BD8" w:rsidRDefault="004F6E6A" w:rsidP="005469B6">
            <w:pPr>
              <w:rPr>
                <w:color w:val="FF0000"/>
                <w:sz w:val="22"/>
                <w:szCs w:val="22"/>
              </w:rPr>
            </w:pPr>
          </w:p>
          <w:p w14:paraId="0BBF3362" w14:textId="77777777" w:rsidR="000C40E7" w:rsidRDefault="000C40E7" w:rsidP="00835C50">
            <w:pPr>
              <w:jc w:val="center"/>
              <w:rPr>
                <w:b/>
                <w:sz w:val="22"/>
                <w:szCs w:val="22"/>
                <w:lang w:val="sr-Cyrl-RS"/>
              </w:rPr>
            </w:pPr>
          </w:p>
          <w:p w14:paraId="4122F4F1" w14:textId="77777777" w:rsidR="000C40E7" w:rsidRDefault="000C40E7" w:rsidP="00835C50">
            <w:pPr>
              <w:jc w:val="center"/>
              <w:rPr>
                <w:b/>
                <w:sz w:val="22"/>
                <w:szCs w:val="22"/>
                <w:lang w:val="sr-Cyrl-RS"/>
              </w:rPr>
            </w:pPr>
          </w:p>
          <w:p w14:paraId="751BA02F" w14:textId="77777777" w:rsidR="000C40E7" w:rsidRDefault="000C40E7" w:rsidP="00835C50">
            <w:pPr>
              <w:jc w:val="center"/>
              <w:rPr>
                <w:b/>
                <w:sz w:val="22"/>
                <w:szCs w:val="22"/>
                <w:lang w:val="sr-Cyrl-RS"/>
              </w:rPr>
            </w:pPr>
          </w:p>
          <w:p w14:paraId="3FEA5A61" w14:textId="5370F4BE" w:rsidR="004F6E6A" w:rsidRPr="004B0264" w:rsidRDefault="004B0264" w:rsidP="00835C50">
            <w:pPr>
              <w:jc w:val="center"/>
              <w:rPr>
                <w:b/>
                <w:color w:val="FF0000"/>
                <w:sz w:val="22"/>
                <w:szCs w:val="22"/>
                <w:lang w:val="sr-Cyrl-RS"/>
              </w:rPr>
            </w:pPr>
            <w:r w:rsidRPr="004B0264">
              <w:rPr>
                <w:b/>
                <w:sz w:val="22"/>
                <w:szCs w:val="22"/>
                <w:lang w:val="sr-Cyrl-RS"/>
              </w:rPr>
              <w:t>15.676.592,40</w:t>
            </w:r>
          </w:p>
        </w:tc>
      </w:tr>
    </w:tbl>
    <w:p w14:paraId="5B3933B1" w14:textId="77777777" w:rsidR="004F6E6A" w:rsidRPr="00CA1277" w:rsidRDefault="004F6E6A" w:rsidP="004F6E6A">
      <w:pPr>
        <w:jc w:val="both"/>
        <w:rPr>
          <w:sz w:val="22"/>
          <w:szCs w:val="22"/>
          <w:lang w:val="sr-Cyrl-CS" w:eastAsia="sr-Latn-CS"/>
        </w:rPr>
      </w:pPr>
    </w:p>
    <w:p w14:paraId="3C80E81D" w14:textId="77777777" w:rsidR="004F6E6A" w:rsidRPr="00CA1277" w:rsidRDefault="004F6E6A" w:rsidP="004F6E6A">
      <w:pPr>
        <w:jc w:val="both"/>
        <w:rPr>
          <w:sz w:val="22"/>
          <w:szCs w:val="22"/>
          <w:lang w:val="sr-Cyrl-CS"/>
        </w:rPr>
      </w:pPr>
      <w:r w:rsidRPr="00CA1277">
        <w:rPr>
          <w:sz w:val="22"/>
          <w:szCs w:val="22"/>
          <w:lang w:val="sr-Cyrl-CS"/>
        </w:rPr>
        <w:t xml:space="preserve">Детаљан приказ и опис </w:t>
      </w:r>
      <w:r w:rsidR="00BF6184" w:rsidRPr="00CA1277">
        <w:rPr>
          <w:sz w:val="22"/>
          <w:szCs w:val="22"/>
          <w:lang w:val="sr-Cyrl-CS"/>
        </w:rPr>
        <w:t>имовине</w:t>
      </w:r>
      <w:r w:rsidR="00925E2A" w:rsidRPr="00CA1277">
        <w:rPr>
          <w:sz w:val="22"/>
          <w:szCs w:val="22"/>
          <w:lang w:val="sr-Cyrl-CS"/>
        </w:rPr>
        <w:t xml:space="preserve"> </w:t>
      </w:r>
      <w:r w:rsidRPr="00CA1277">
        <w:rPr>
          <w:sz w:val="22"/>
          <w:szCs w:val="22"/>
          <w:lang w:val="sr-Cyrl-CS"/>
        </w:rPr>
        <w:t>дат је у продајн</w:t>
      </w:r>
      <w:proofErr w:type="spellStart"/>
      <w:r w:rsidRPr="00CA1277">
        <w:rPr>
          <w:sz w:val="22"/>
          <w:szCs w:val="22"/>
        </w:rPr>
        <w:t>oj</w:t>
      </w:r>
      <w:proofErr w:type="spellEnd"/>
      <w:r w:rsidRPr="00CA1277">
        <w:rPr>
          <w:sz w:val="22"/>
          <w:szCs w:val="22"/>
          <w:lang w:val="sr-Cyrl-CS"/>
        </w:rPr>
        <w:t xml:space="preserve"> документаци</w:t>
      </w:r>
      <w:r w:rsidRPr="00CA1277">
        <w:rPr>
          <w:sz w:val="22"/>
          <w:szCs w:val="22"/>
          <w:lang w:val="ru-RU"/>
        </w:rPr>
        <w:t>ји</w:t>
      </w:r>
      <w:r w:rsidRPr="00CA1277">
        <w:rPr>
          <w:sz w:val="22"/>
          <w:szCs w:val="22"/>
          <w:lang w:val="sr-Cyrl-CS"/>
        </w:rPr>
        <w:t>.</w:t>
      </w:r>
    </w:p>
    <w:p w14:paraId="38558012" w14:textId="77777777" w:rsidR="004F6E6A" w:rsidRPr="00CA1277" w:rsidRDefault="004F6E6A" w:rsidP="004F6E6A">
      <w:pPr>
        <w:jc w:val="both"/>
        <w:rPr>
          <w:sz w:val="22"/>
          <w:szCs w:val="22"/>
          <w:lang w:val="sr-Cyrl-CS"/>
        </w:rPr>
      </w:pPr>
    </w:p>
    <w:p w14:paraId="431EFCB8" w14:textId="77777777" w:rsidR="004F6E6A" w:rsidRPr="00CA1277" w:rsidRDefault="004F6E6A" w:rsidP="004F6E6A">
      <w:pPr>
        <w:spacing w:after="60"/>
        <w:jc w:val="both"/>
        <w:rPr>
          <w:sz w:val="22"/>
          <w:szCs w:val="22"/>
          <w:lang w:val="sr-Cyrl-CS"/>
        </w:rPr>
      </w:pPr>
      <w:r w:rsidRPr="00CA1277">
        <w:rPr>
          <w:sz w:val="22"/>
          <w:szCs w:val="22"/>
          <w:lang w:val="sr-Cyrl-CS"/>
        </w:rPr>
        <w:t>Право на учешће у поступку продаје имају сва правна и физичка лица</w:t>
      </w:r>
      <w:r w:rsidRPr="00CA1277">
        <w:rPr>
          <w:sz w:val="22"/>
          <w:szCs w:val="22"/>
          <w:lang w:val="ru-RU"/>
        </w:rPr>
        <w:t xml:space="preserve"> </w:t>
      </w:r>
      <w:r w:rsidRPr="00CA1277">
        <w:rPr>
          <w:sz w:val="22"/>
          <w:szCs w:val="22"/>
          <w:lang w:val="sr-Cyrl-CS"/>
        </w:rPr>
        <w:t>која:</w:t>
      </w:r>
    </w:p>
    <w:p w14:paraId="0F3B6EE4" w14:textId="09610207" w:rsidR="00A0209E" w:rsidRPr="00BE5170" w:rsidRDefault="00BE5170" w:rsidP="003269B7">
      <w:pPr>
        <w:numPr>
          <w:ilvl w:val="0"/>
          <w:numId w:val="6"/>
        </w:numPr>
        <w:jc w:val="both"/>
        <w:rPr>
          <w:bCs/>
          <w:sz w:val="22"/>
          <w:szCs w:val="22"/>
          <w:lang w:val="sr-Cyrl-CS"/>
        </w:rPr>
      </w:pPr>
      <w:r>
        <w:rPr>
          <w:sz w:val="22"/>
          <w:szCs w:val="22"/>
          <w:lang w:val="sr-Cyrl-CS"/>
        </w:rPr>
        <w:t>Н</w:t>
      </w:r>
      <w:r w:rsidR="004F6E6A" w:rsidRPr="00CA1277">
        <w:rPr>
          <w:sz w:val="22"/>
          <w:szCs w:val="22"/>
          <w:lang w:val="sr-Cyrl-CS"/>
        </w:rPr>
        <w:t xml:space="preserve">акон преузимања </w:t>
      </w:r>
      <w:r w:rsidR="003269B7">
        <w:rPr>
          <w:sz w:val="22"/>
          <w:szCs w:val="22"/>
          <w:lang w:val="sr-Cyrl-CS"/>
        </w:rPr>
        <w:t>профактуре</w:t>
      </w:r>
      <w:r w:rsidR="004F6E6A" w:rsidRPr="00CA1277">
        <w:rPr>
          <w:sz w:val="22"/>
          <w:szCs w:val="22"/>
          <w:lang w:val="sr-Cyrl-CS"/>
        </w:rPr>
        <w:t xml:space="preserve">, </w:t>
      </w:r>
      <w:r w:rsidR="004F6E6A" w:rsidRPr="00CA1277">
        <w:rPr>
          <w:b/>
          <w:sz w:val="22"/>
          <w:szCs w:val="22"/>
          <w:lang w:val="sr-Cyrl-CS"/>
        </w:rPr>
        <w:t>изврше уплату ради откупа прод</w:t>
      </w:r>
      <w:r w:rsidR="00D1315C" w:rsidRPr="00CA1277">
        <w:rPr>
          <w:b/>
          <w:sz w:val="22"/>
          <w:szCs w:val="22"/>
          <w:lang w:val="sr-Cyrl-CS"/>
        </w:rPr>
        <w:t>ајне документације у</w:t>
      </w:r>
      <w:r w:rsidR="00CA1277">
        <w:rPr>
          <w:b/>
          <w:sz w:val="22"/>
          <w:szCs w:val="22"/>
          <w:lang w:val="sr-Cyrl-CS"/>
        </w:rPr>
        <w:t xml:space="preserve"> износу од </w:t>
      </w:r>
      <w:r w:rsidR="002900BA">
        <w:rPr>
          <w:b/>
          <w:sz w:val="22"/>
          <w:szCs w:val="22"/>
          <w:lang w:val="sr-Cyrl-CS"/>
        </w:rPr>
        <w:t>3</w:t>
      </w:r>
      <w:r w:rsidR="003269B7">
        <w:rPr>
          <w:b/>
          <w:sz w:val="22"/>
          <w:szCs w:val="22"/>
          <w:lang w:val="sr-Cyrl-CS"/>
        </w:rPr>
        <w:t>0</w:t>
      </w:r>
      <w:r w:rsidR="004F6E6A" w:rsidRPr="009A30ED">
        <w:rPr>
          <w:b/>
          <w:sz w:val="22"/>
          <w:szCs w:val="22"/>
          <w:lang w:val="sr-Cyrl-CS"/>
        </w:rPr>
        <w:t>0.000,00 динара</w:t>
      </w:r>
      <w:r w:rsidR="001175A0" w:rsidRPr="009A30ED">
        <w:rPr>
          <w:b/>
          <w:sz w:val="22"/>
          <w:szCs w:val="22"/>
          <w:lang w:val="sr-Cyrl-CS"/>
        </w:rPr>
        <w:t xml:space="preserve"> + </w:t>
      </w:r>
      <w:r w:rsidR="001175A0" w:rsidRPr="00471152">
        <w:rPr>
          <w:b/>
          <w:sz w:val="22"/>
          <w:szCs w:val="22"/>
          <w:lang w:val="sr-Cyrl-CS"/>
        </w:rPr>
        <w:t>ПДВ</w:t>
      </w:r>
      <w:r w:rsidR="00BC1FEA" w:rsidRPr="00CA1277">
        <w:rPr>
          <w:b/>
          <w:sz w:val="22"/>
          <w:szCs w:val="22"/>
        </w:rPr>
        <w:t>.</w:t>
      </w:r>
      <w:r w:rsidR="004F6E6A" w:rsidRPr="00CA1277">
        <w:rPr>
          <w:b/>
          <w:sz w:val="22"/>
          <w:szCs w:val="22"/>
        </w:rPr>
        <w:t xml:space="preserve"> </w:t>
      </w:r>
      <w:r w:rsidR="003269B7" w:rsidRPr="00BE5170">
        <w:rPr>
          <w:sz w:val="22"/>
          <w:szCs w:val="22"/>
          <w:lang w:val="sr-Cyrl-CS"/>
        </w:rPr>
        <w:t>Профактура</w:t>
      </w:r>
      <w:r w:rsidR="004F6E6A" w:rsidRPr="00BE5170">
        <w:rPr>
          <w:sz w:val="22"/>
          <w:szCs w:val="22"/>
          <w:lang w:val="sr-Cyrl-CS"/>
        </w:rPr>
        <w:t xml:space="preserve"> се </w:t>
      </w:r>
      <w:r w:rsidRPr="00BE5170">
        <w:rPr>
          <w:sz w:val="22"/>
          <w:szCs w:val="22"/>
          <w:lang w:val="sr-Cyrl-CS"/>
        </w:rPr>
        <w:t>може</w:t>
      </w:r>
      <w:r w:rsidR="004F6E6A" w:rsidRPr="00BE5170">
        <w:rPr>
          <w:sz w:val="22"/>
          <w:szCs w:val="22"/>
          <w:lang w:val="sr-Cyrl-CS"/>
        </w:rPr>
        <w:t xml:space="preserve"> преузети</w:t>
      </w:r>
      <w:r w:rsidR="003269B7" w:rsidRPr="00BE5170">
        <w:rPr>
          <w:bCs/>
          <w:sz w:val="22"/>
          <w:szCs w:val="22"/>
          <w:lang w:val="sr-Cyrl-CS"/>
        </w:rPr>
        <w:t xml:space="preserve"> путем електронске поште </w:t>
      </w:r>
      <w:r w:rsidRPr="00BE5170">
        <w:rPr>
          <w:bCs/>
          <w:sz w:val="22"/>
          <w:szCs w:val="22"/>
          <w:lang w:val="sr-Cyrl-CS"/>
        </w:rPr>
        <w:t xml:space="preserve">на е-маил адреси </w:t>
      </w:r>
      <w:r w:rsidR="002900BA" w:rsidRPr="00BE5170">
        <w:rPr>
          <w:bCs/>
          <w:sz w:val="22"/>
          <w:szCs w:val="22"/>
          <w:lang w:val="sr-Cyrl-CS"/>
        </w:rPr>
        <w:t xml:space="preserve">стечајног управника </w:t>
      </w:r>
      <w:r w:rsidR="002515B4">
        <w:fldChar w:fldCharType="begin"/>
      </w:r>
      <w:r w:rsidR="002515B4">
        <w:instrText xml:space="preserve"> HYPERLINK "mailto:zaklinapetrovic.pi@gmail.com" </w:instrText>
      </w:r>
      <w:r w:rsidR="002515B4">
        <w:fldChar w:fldCharType="separate"/>
      </w:r>
      <w:r w:rsidR="002900BA" w:rsidRPr="00BE5170">
        <w:rPr>
          <w:rStyle w:val="Hyperlink"/>
          <w:bCs/>
          <w:sz w:val="22"/>
          <w:szCs w:val="22"/>
        </w:rPr>
        <w:t>zaklinapetrovic.pi@gmail.com</w:t>
      </w:r>
      <w:r w:rsidR="002515B4">
        <w:rPr>
          <w:rStyle w:val="Hyperlink"/>
          <w:bCs/>
          <w:sz w:val="22"/>
          <w:szCs w:val="22"/>
        </w:rPr>
        <w:fldChar w:fldCharType="end"/>
      </w:r>
      <w:r w:rsidR="002900BA" w:rsidRPr="00BE5170">
        <w:rPr>
          <w:bCs/>
          <w:sz w:val="22"/>
          <w:szCs w:val="22"/>
        </w:rPr>
        <w:t xml:space="preserve"> </w:t>
      </w:r>
      <w:r w:rsidR="003269B7" w:rsidRPr="00BE5170">
        <w:rPr>
          <w:bCs/>
          <w:sz w:val="22"/>
          <w:szCs w:val="22"/>
          <w:lang w:val="sr-Cyrl-CS"/>
        </w:rPr>
        <w:t>сваког радног дана у периоду од 8.00 до 15.00 часова</w:t>
      </w:r>
      <w:r w:rsidR="004F6E6A" w:rsidRPr="00BE5170">
        <w:rPr>
          <w:sz w:val="22"/>
          <w:szCs w:val="22"/>
          <w:lang w:val="sr-Cyrl-CS"/>
        </w:rPr>
        <w:t xml:space="preserve">. </w:t>
      </w:r>
      <w:r w:rsidR="003269B7" w:rsidRPr="00BE5170">
        <w:rPr>
          <w:bCs/>
          <w:sz w:val="22"/>
          <w:szCs w:val="22"/>
          <w:lang w:val="sr-Cyrl-CS"/>
        </w:rPr>
        <w:t xml:space="preserve">Крајњи рок за преузимање профактуре је до 15.00 часова </w:t>
      </w:r>
      <w:r w:rsidR="00C904E0" w:rsidRPr="00BE5170">
        <w:rPr>
          <w:bCs/>
          <w:sz w:val="22"/>
          <w:szCs w:val="22"/>
          <w:lang w:val="sr-Cyrl-CS"/>
        </w:rPr>
        <w:t xml:space="preserve">дана </w:t>
      </w:r>
      <w:r w:rsidR="00C904E0" w:rsidRPr="00BE5170">
        <w:rPr>
          <w:b/>
          <w:bCs/>
          <w:sz w:val="22"/>
          <w:szCs w:val="22"/>
          <w:lang w:val="sr-Cyrl-CS"/>
        </w:rPr>
        <w:t xml:space="preserve">08.04.2022. </w:t>
      </w:r>
      <w:r w:rsidR="003269B7" w:rsidRPr="00BE5170">
        <w:rPr>
          <w:b/>
          <w:bCs/>
          <w:sz w:val="22"/>
          <w:szCs w:val="22"/>
          <w:lang w:val="sr-Cyrl-CS"/>
        </w:rPr>
        <w:t>године</w:t>
      </w:r>
      <w:r w:rsidR="003269B7" w:rsidRPr="00BE5170">
        <w:rPr>
          <w:bCs/>
          <w:sz w:val="22"/>
          <w:szCs w:val="22"/>
          <w:lang w:val="sr-Cyrl-CS"/>
        </w:rPr>
        <w:t>. Крајњи рок за уплату и преузима</w:t>
      </w:r>
      <w:r w:rsidR="00C904E0" w:rsidRPr="00BE5170">
        <w:rPr>
          <w:bCs/>
          <w:sz w:val="22"/>
          <w:szCs w:val="22"/>
          <w:lang w:val="sr-Cyrl-CS"/>
        </w:rPr>
        <w:t xml:space="preserve">ње продајне документације је до </w:t>
      </w:r>
      <w:r w:rsidR="000D0C62" w:rsidRPr="00BE5170">
        <w:rPr>
          <w:b/>
          <w:bCs/>
          <w:sz w:val="22"/>
          <w:szCs w:val="22"/>
          <w:lang w:val="sr-Cyrl-CS"/>
        </w:rPr>
        <w:t>08</w:t>
      </w:r>
      <w:r w:rsidR="00C904E0" w:rsidRPr="00BE5170">
        <w:rPr>
          <w:b/>
          <w:bCs/>
          <w:sz w:val="22"/>
          <w:szCs w:val="22"/>
          <w:lang w:val="sr-Cyrl-CS"/>
        </w:rPr>
        <w:t xml:space="preserve">.04.2022. </w:t>
      </w:r>
      <w:r w:rsidR="003269B7" w:rsidRPr="00BE5170">
        <w:rPr>
          <w:b/>
          <w:bCs/>
          <w:sz w:val="22"/>
          <w:szCs w:val="22"/>
          <w:lang w:val="sr-Cyrl-CS"/>
        </w:rPr>
        <w:t>године</w:t>
      </w:r>
      <w:r w:rsidR="003269B7" w:rsidRPr="00BE5170">
        <w:rPr>
          <w:bCs/>
          <w:sz w:val="22"/>
          <w:szCs w:val="22"/>
          <w:lang w:val="sr-Cyrl-CS"/>
        </w:rPr>
        <w:t>.</w:t>
      </w:r>
    </w:p>
    <w:p w14:paraId="55F89CC5" w14:textId="1667DCC8" w:rsidR="0076405A" w:rsidRPr="00BE5170" w:rsidRDefault="00BE5170" w:rsidP="000D0C62">
      <w:pPr>
        <w:numPr>
          <w:ilvl w:val="0"/>
          <w:numId w:val="6"/>
        </w:numPr>
        <w:jc w:val="both"/>
        <w:rPr>
          <w:sz w:val="22"/>
          <w:szCs w:val="22"/>
        </w:rPr>
      </w:pPr>
      <w:r>
        <w:rPr>
          <w:b/>
          <w:sz w:val="22"/>
          <w:szCs w:val="22"/>
          <w:lang w:val="sr-Cyrl-CS"/>
        </w:rPr>
        <w:t>У</w:t>
      </w:r>
      <w:r w:rsidR="004F6E6A" w:rsidRPr="00CA1277">
        <w:rPr>
          <w:b/>
          <w:sz w:val="22"/>
          <w:szCs w:val="22"/>
          <w:lang w:val="sr-Cyrl-CS"/>
        </w:rPr>
        <w:t>плате депозит</w:t>
      </w:r>
      <w:r w:rsidR="004F6E6A" w:rsidRPr="00CA1277">
        <w:rPr>
          <w:sz w:val="22"/>
          <w:szCs w:val="22"/>
          <w:lang w:val="sr-Cyrl-CS"/>
        </w:rPr>
        <w:t xml:space="preserve"> на текући рачун стечајног дужника </w:t>
      </w:r>
      <w:r w:rsidR="004F6E6A" w:rsidRPr="00C904E0">
        <w:rPr>
          <w:b/>
          <w:sz w:val="22"/>
          <w:szCs w:val="22"/>
          <w:lang w:val="sr-Cyrl-CS"/>
        </w:rPr>
        <w:t>број</w:t>
      </w:r>
      <w:r w:rsidR="002900BA" w:rsidRPr="00C904E0">
        <w:rPr>
          <w:b/>
          <w:sz w:val="22"/>
          <w:szCs w:val="22"/>
          <w:lang w:val="sr-Cyrl-CS"/>
        </w:rPr>
        <w:t xml:space="preserve"> </w:t>
      </w:r>
      <w:r w:rsidR="002900BA" w:rsidRPr="00C904E0">
        <w:rPr>
          <w:b/>
          <w:sz w:val="22"/>
          <w:szCs w:val="22"/>
          <w:lang w:val="sr-Cyrl-RS"/>
        </w:rPr>
        <w:t>200-3182700101032-94</w:t>
      </w:r>
      <w:r w:rsidR="002900BA" w:rsidRPr="00C904E0">
        <w:rPr>
          <w:b/>
          <w:sz w:val="22"/>
          <w:szCs w:val="22"/>
        </w:rPr>
        <w:t xml:space="preserve">  </w:t>
      </w:r>
      <w:r w:rsidR="00E32E6B" w:rsidRPr="00E32E6B">
        <w:rPr>
          <w:bCs/>
          <w:sz w:val="22"/>
          <w:szCs w:val="22"/>
          <w:lang w:val="sr-Cyrl-RS"/>
        </w:rPr>
        <w:t xml:space="preserve">који се води </w:t>
      </w:r>
      <w:r w:rsidR="00E32E6B" w:rsidRPr="00E32E6B">
        <w:rPr>
          <w:sz w:val="22"/>
          <w:szCs w:val="22"/>
          <w:lang w:val="sr-Cyrl-CS"/>
        </w:rPr>
        <w:t>код</w:t>
      </w:r>
      <w:r w:rsidR="002900BA" w:rsidRPr="00C904E0">
        <w:rPr>
          <w:b/>
          <w:sz w:val="22"/>
          <w:szCs w:val="22"/>
        </w:rPr>
        <w:t xml:space="preserve"> </w:t>
      </w:r>
      <w:r w:rsidR="00D64BE5" w:rsidRPr="00C904E0">
        <w:rPr>
          <w:b/>
          <w:sz w:val="22"/>
          <w:szCs w:val="22"/>
          <w:lang w:val="sr-Cyrl-RS"/>
        </w:rPr>
        <w:t>Б</w:t>
      </w:r>
      <w:r w:rsidR="002900BA" w:rsidRPr="00C904E0">
        <w:rPr>
          <w:b/>
          <w:sz w:val="22"/>
          <w:szCs w:val="22"/>
          <w:lang w:val="sr-Cyrl-RS"/>
        </w:rPr>
        <w:t>анке Поштанске штедионице АД Београд</w:t>
      </w:r>
      <w:r w:rsidR="004F6E6A" w:rsidRPr="00CA1277">
        <w:rPr>
          <w:b/>
          <w:sz w:val="22"/>
          <w:szCs w:val="22"/>
          <w:lang w:val="ru-RU"/>
        </w:rPr>
        <w:t>,</w:t>
      </w:r>
      <w:r w:rsidR="004F6E6A" w:rsidRPr="00CA1277">
        <w:rPr>
          <w:sz w:val="22"/>
          <w:szCs w:val="22"/>
          <w:lang w:val="sr-Cyrl-CS"/>
        </w:rPr>
        <w:t xml:space="preserve"> или положе неопозиву првокласну банкарску гаранцију наплативу на први позив</w:t>
      </w:r>
      <w:r w:rsidR="0076405A">
        <w:rPr>
          <w:sz w:val="22"/>
          <w:szCs w:val="22"/>
          <w:lang w:val="sr-Cyrl-CS"/>
        </w:rPr>
        <w:t>.</w:t>
      </w:r>
      <w:r w:rsidR="004F6E6A" w:rsidRPr="00CA1277">
        <w:rPr>
          <w:sz w:val="22"/>
          <w:szCs w:val="22"/>
          <w:lang w:val="sr-Cyrl-CS"/>
        </w:rPr>
        <w:t xml:space="preserve"> </w:t>
      </w:r>
      <w:r w:rsidR="0076405A" w:rsidRPr="0076405A">
        <w:rPr>
          <w:sz w:val="22"/>
          <w:szCs w:val="22"/>
          <w:lang w:val="sr-Cyrl-CS"/>
        </w:rPr>
        <w:t>Р</w:t>
      </w:r>
      <w:r w:rsidR="004F6E6A" w:rsidRPr="0076405A">
        <w:rPr>
          <w:sz w:val="22"/>
          <w:szCs w:val="22"/>
          <w:lang w:val="sr-Cyrl-CS"/>
        </w:rPr>
        <w:t xml:space="preserve">ок за уплату депозита је </w:t>
      </w:r>
      <w:r w:rsidR="004F6E6A" w:rsidRPr="00BE5170">
        <w:rPr>
          <w:sz w:val="22"/>
          <w:szCs w:val="22"/>
          <w:lang w:val="sr-Cyrl-CS"/>
        </w:rPr>
        <w:t>најкасније</w:t>
      </w:r>
      <w:r w:rsidR="00C904E0" w:rsidRPr="00BE5170">
        <w:rPr>
          <w:sz w:val="22"/>
          <w:szCs w:val="22"/>
          <w:lang w:val="sr-Cyrl-CS"/>
        </w:rPr>
        <w:t xml:space="preserve"> </w:t>
      </w:r>
      <w:r w:rsidR="00956758" w:rsidRPr="00956758">
        <w:rPr>
          <w:b/>
          <w:sz w:val="22"/>
          <w:szCs w:val="22"/>
          <w:lang w:val="sr-Cyrl-CS"/>
        </w:rPr>
        <w:t xml:space="preserve">3 </w:t>
      </w:r>
      <w:r w:rsidR="00956758">
        <w:rPr>
          <w:b/>
          <w:sz w:val="22"/>
          <w:szCs w:val="22"/>
          <w:lang w:val="sr-Cyrl-CS"/>
        </w:rPr>
        <w:t>радна</w:t>
      </w:r>
      <w:r w:rsidR="000D0C62" w:rsidRPr="00BE5170">
        <w:rPr>
          <w:b/>
          <w:sz w:val="22"/>
          <w:szCs w:val="22"/>
          <w:lang w:val="sr-Cyrl-CS"/>
        </w:rPr>
        <w:t xml:space="preserve"> дана пре одржавања продаје (рок за уплату депозита је најкасније </w:t>
      </w:r>
      <w:r w:rsidR="00956758">
        <w:rPr>
          <w:b/>
          <w:sz w:val="22"/>
          <w:szCs w:val="22"/>
          <w:lang w:val="sr-Cyrl-CS"/>
        </w:rPr>
        <w:t>11</w:t>
      </w:r>
      <w:r w:rsidR="000D0C62" w:rsidRPr="00BE5170">
        <w:rPr>
          <w:b/>
          <w:sz w:val="22"/>
          <w:szCs w:val="22"/>
          <w:lang w:val="sr-Cyrl-CS"/>
        </w:rPr>
        <w:t>.04.2022. године)</w:t>
      </w:r>
      <w:r w:rsidR="004F6E6A" w:rsidRPr="00BE5170">
        <w:rPr>
          <w:b/>
          <w:sz w:val="22"/>
          <w:szCs w:val="22"/>
          <w:lang w:val="sr-Cyrl-CS"/>
        </w:rPr>
        <w:t>.</w:t>
      </w:r>
      <w:r w:rsidR="004F6E6A" w:rsidRPr="00BE5170">
        <w:rPr>
          <w:sz w:val="22"/>
          <w:szCs w:val="22"/>
          <w:lang w:val="sr-Cyrl-CS"/>
        </w:rPr>
        <w:t xml:space="preserve"> </w:t>
      </w:r>
      <w:r w:rsidR="0076405A" w:rsidRPr="00BE5170">
        <w:rPr>
          <w:sz w:val="22"/>
          <w:szCs w:val="22"/>
          <w:lang w:val="sr-Cyrl-CS"/>
        </w:rPr>
        <w:t>У случају да се као депозит положи првокласна банкарска гаранција, ор</w:t>
      </w:r>
      <w:r w:rsidR="0076405A" w:rsidRPr="00BE5170">
        <w:rPr>
          <w:sz w:val="22"/>
          <w:szCs w:val="22"/>
        </w:rPr>
        <w:t>и</w:t>
      </w:r>
      <w:r w:rsidR="0076405A" w:rsidRPr="00BE5170">
        <w:rPr>
          <w:sz w:val="22"/>
          <w:szCs w:val="22"/>
          <w:lang w:val="sr-Cyrl-CS"/>
        </w:rPr>
        <w:t>гинал исте се ради</w:t>
      </w:r>
      <w:r w:rsidR="0076405A" w:rsidRPr="0076405A">
        <w:rPr>
          <w:sz w:val="22"/>
          <w:szCs w:val="22"/>
          <w:lang w:val="sr-Cyrl-CS"/>
        </w:rPr>
        <w:t xml:space="preserve"> провере мора доставити искључиво лично стечајн</w:t>
      </w:r>
      <w:r w:rsidR="002900BA">
        <w:rPr>
          <w:sz w:val="22"/>
          <w:szCs w:val="22"/>
          <w:lang w:val="sr-Cyrl-CS"/>
        </w:rPr>
        <w:t>ом</w:t>
      </w:r>
      <w:r w:rsidR="0076405A" w:rsidRPr="0076405A">
        <w:rPr>
          <w:sz w:val="22"/>
          <w:szCs w:val="22"/>
          <w:lang w:val="sr-Cyrl-CS"/>
        </w:rPr>
        <w:t xml:space="preserve"> управник</w:t>
      </w:r>
      <w:r w:rsidR="002900BA">
        <w:rPr>
          <w:sz w:val="22"/>
          <w:szCs w:val="22"/>
          <w:lang w:val="sr-Cyrl-CS"/>
        </w:rPr>
        <w:t>у</w:t>
      </w:r>
      <w:r w:rsidR="0076405A" w:rsidRPr="0076405A">
        <w:rPr>
          <w:sz w:val="22"/>
          <w:szCs w:val="22"/>
          <w:lang w:val="sr-Cyrl-CS"/>
        </w:rPr>
        <w:t xml:space="preserve">, </w:t>
      </w:r>
      <w:r w:rsidR="002900BA">
        <w:rPr>
          <w:sz w:val="22"/>
          <w:szCs w:val="22"/>
          <w:lang w:val="sr-Cyrl-CS"/>
        </w:rPr>
        <w:t>Пирот</w:t>
      </w:r>
      <w:r w:rsidR="0076405A" w:rsidRPr="0076405A">
        <w:rPr>
          <w:sz w:val="22"/>
          <w:szCs w:val="22"/>
          <w:lang w:val="sr-Cyrl-CS"/>
        </w:rPr>
        <w:t xml:space="preserve">, </w:t>
      </w:r>
      <w:r w:rsidR="002900BA">
        <w:rPr>
          <w:sz w:val="22"/>
          <w:szCs w:val="22"/>
          <w:lang w:val="sr-Cyrl-CS"/>
        </w:rPr>
        <w:t>ул. Паје Јовановића бр.39</w:t>
      </w:r>
      <w:r w:rsidR="0076405A" w:rsidRPr="0076405A">
        <w:rPr>
          <w:sz w:val="22"/>
          <w:szCs w:val="22"/>
          <w:lang w:val="sr-Cyrl-CS"/>
        </w:rPr>
        <w:t xml:space="preserve">, најкасније </w:t>
      </w:r>
      <w:r w:rsidR="0076405A" w:rsidRPr="0076405A">
        <w:rPr>
          <w:sz w:val="22"/>
          <w:szCs w:val="22"/>
          <w:lang w:val="ru-RU"/>
        </w:rPr>
        <w:t xml:space="preserve">до </w:t>
      </w:r>
      <w:r w:rsidR="000D0C62" w:rsidRPr="00BE5170">
        <w:rPr>
          <w:b/>
          <w:sz w:val="22"/>
          <w:szCs w:val="22"/>
          <w:lang w:val="ru-RU"/>
        </w:rPr>
        <w:t>08</w:t>
      </w:r>
      <w:r w:rsidR="00C904E0" w:rsidRPr="00BE5170">
        <w:rPr>
          <w:b/>
          <w:sz w:val="22"/>
          <w:szCs w:val="22"/>
          <w:lang w:val="ru-RU"/>
        </w:rPr>
        <w:t>.04.2022.</w:t>
      </w:r>
      <w:r w:rsidR="00C904E0" w:rsidRPr="00BE5170">
        <w:rPr>
          <w:sz w:val="22"/>
          <w:szCs w:val="22"/>
          <w:lang w:val="ru-RU"/>
        </w:rPr>
        <w:t xml:space="preserve"> </w:t>
      </w:r>
      <w:r w:rsidR="0076405A" w:rsidRPr="00BE5170">
        <w:rPr>
          <w:b/>
          <w:sz w:val="22"/>
          <w:szCs w:val="22"/>
          <w:lang w:val="sr-Cyrl-CS"/>
        </w:rPr>
        <w:t>године</w:t>
      </w:r>
      <w:r w:rsidR="0076405A" w:rsidRPr="00BE5170">
        <w:rPr>
          <w:sz w:val="22"/>
          <w:szCs w:val="22"/>
          <w:lang w:val="sr-Cyrl-CS"/>
        </w:rPr>
        <w:t xml:space="preserve"> до </w:t>
      </w:r>
      <w:r w:rsidR="0076405A" w:rsidRPr="00BE5170">
        <w:rPr>
          <w:b/>
          <w:bCs/>
          <w:sz w:val="22"/>
          <w:szCs w:val="22"/>
          <w:lang w:val="sr-Cyrl-CS"/>
        </w:rPr>
        <w:t>1</w:t>
      </w:r>
      <w:r w:rsidR="003269B7" w:rsidRPr="00BE5170">
        <w:rPr>
          <w:b/>
          <w:bCs/>
          <w:sz w:val="22"/>
          <w:szCs w:val="22"/>
          <w:lang w:val="sr-Cyrl-CS"/>
        </w:rPr>
        <w:t>5</w:t>
      </w:r>
      <w:r w:rsidR="0076405A" w:rsidRPr="00BE5170">
        <w:rPr>
          <w:b/>
          <w:bCs/>
          <w:sz w:val="22"/>
          <w:szCs w:val="22"/>
          <w:lang w:val="sr-Cyrl-CS"/>
        </w:rPr>
        <w:t>.00 часова</w:t>
      </w:r>
      <w:r w:rsidR="0076405A" w:rsidRPr="0076405A">
        <w:rPr>
          <w:sz w:val="22"/>
          <w:szCs w:val="22"/>
          <w:lang w:val="sr-Cyrl-CS"/>
        </w:rPr>
        <w:t xml:space="preserve"> по београдском </w:t>
      </w:r>
      <w:r w:rsidR="0076405A" w:rsidRPr="009A30ED">
        <w:rPr>
          <w:sz w:val="22"/>
          <w:szCs w:val="22"/>
          <w:lang w:val="sr-Cyrl-CS"/>
        </w:rPr>
        <w:t>времену</w:t>
      </w:r>
      <w:r w:rsidR="0076405A" w:rsidRPr="0076405A">
        <w:rPr>
          <w:sz w:val="22"/>
          <w:szCs w:val="22"/>
          <w:lang w:val="sr-Cyrl-CS"/>
        </w:rPr>
        <w:t xml:space="preserve">. У обзир ће се узети само банкарске гаранције које пристигну на назначену адресу у назначено време. </w:t>
      </w:r>
      <w:proofErr w:type="spellStart"/>
      <w:r w:rsidR="0076405A" w:rsidRPr="0076405A">
        <w:rPr>
          <w:sz w:val="22"/>
          <w:szCs w:val="22"/>
        </w:rPr>
        <w:t>Банкарска</w:t>
      </w:r>
      <w:proofErr w:type="spellEnd"/>
      <w:r w:rsidR="0076405A" w:rsidRPr="0076405A">
        <w:rPr>
          <w:sz w:val="22"/>
          <w:szCs w:val="22"/>
        </w:rPr>
        <w:t xml:space="preserve"> </w:t>
      </w:r>
      <w:proofErr w:type="spellStart"/>
      <w:r w:rsidR="0076405A" w:rsidRPr="0076405A">
        <w:rPr>
          <w:sz w:val="22"/>
          <w:szCs w:val="22"/>
        </w:rPr>
        <w:t>гаранција</w:t>
      </w:r>
      <w:proofErr w:type="spellEnd"/>
      <w:r w:rsidR="0076405A" w:rsidRPr="0076405A">
        <w:rPr>
          <w:sz w:val="22"/>
          <w:szCs w:val="22"/>
        </w:rPr>
        <w:t xml:space="preserve"> </w:t>
      </w:r>
      <w:proofErr w:type="spellStart"/>
      <w:r w:rsidR="0076405A" w:rsidRPr="0076405A">
        <w:rPr>
          <w:sz w:val="22"/>
          <w:szCs w:val="22"/>
        </w:rPr>
        <w:t>мора</w:t>
      </w:r>
      <w:proofErr w:type="spellEnd"/>
      <w:r w:rsidR="0076405A" w:rsidRPr="0076405A">
        <w:rPr>
          <w:sz w:val="22"/>
          <w:szCs w:val="22"/>
        </w:rPr>
        <w:t xml:space="preserve"> </w:t>
      </w:r>
      <w:proofErr w:type="spellStart"/>
      <w:r w:rsidR="0076405A" w:rsidRPr="0076405A">
        <w:rPr>
          <w:sz w:val="22"/>
          <w:szCs w:val="22"/>
        </w:rPr>
        <w:t>имати</w:t>
      </w:r>
      <w:proofErr w:type="spellEnd"/>
      <w:r w:rsidR="0076405A" w:rsidRPr="0076405A">
        <w:rPr>
          <w:sz w:val="22"/>
          <w:szCs w:val="22"/>
        </w:rPr>
        <w:t xml:space="preserve"> </w:t>
      </w:r>
      <w:proofErr w:type="spellStart"/>
      <w:r w:rsidR="0076405A" w:rsidRPr="0076405A">
        <w:rPr>
          <w:sz w:val="22"/>
          <w:szCs w:val="22"/>
        </w:rPr>
        <w:t>рок</w:t>
      </w:r>
      <w:proofErr w:type="spellEnd"/>
      <w:r w:rsidR="0076405A" w:rsidRPr="0076405A">
        <w:rPr>
          <w:sz w:val="22"/>
          <w:szCs w:val="22"/>
        </w:rPr>
        <w:t xml:space="preserve"> </w:t>
      </w:r>
      <w:proofErr w:type="spellStart"/>
      <w:r w:rsidR="0076405A" w:rsidRPr="0076405A">
        <w:rPr>
          <w:sz w:val="22"/>
          <w:szCs w:val="22"/>
        </w:rPr>
        <w:t>важења</w:t>
      </w:r>
      <w:proofErr w:type="spellEnd"/>
      <w:r w:rsidR="0076405A" w:rsidRPr="0076405A">
        <w:rPr>
          <w:sz w:val="22"/>
          <w:szCs w:val="22"/>
        </w:rPr>
        <w:t xml:space="preserve"> </w:t>
      </w:r>
      <w:proofErr w:type="spellStart"/>
      <w:r w:rsidR="0076405A" w:rsidRPr="00BE5170">
        <w:rPr>
          <w:sz w:val="22"/>
          <w:szCs w:val="22"/>
        </w:rPr>
        <w:t>до</w:t>
      </w:r>
      <w:proofErr w:type="spellEnd"/>
      <w:r w:rsidR="0076405A" w:rsidRPr="00BE5170">
        <w:rPr>
          <w:sz w:val="22"/>
          <w:szCs w:val="22"/>
        </w:rPr>
        <w:t xml:space="preserve"> </w:t>
      </w:r>
      <w:r w:rsidR="000D0C62" w:rsidRPr="00BE5170">
        <w:rPr>
          <w:b/>
          <w:sz w:val="22"/>
          <w:szCs w:val="22"/>
          <w:lang w:val="sr-Cyrl-RS"/>
        </w:rPr>
        <w:t>2</w:t>
      </w:r>
      <w:r w:rsidR="00BB5DBD">
        <w:rPr>
          <w:b/>
          <w:sz w:val="22"/>
          <w:szCs w:val="22"/>
          <w:lang w:val="sr-Cyrl-RS"/>
        </w:rPr>
        <w:t>6</w:t>
      </w:r>
      <w:r w:rsidR="00EB0767" w:rsidRPr="00BE5170">
        <w:rPr>
          <w:b/>
          <w:sz w:val="22"/>
          <w:szCs w:val="22"/>
          <w:lang w:val="sr-Cyrl-RS"/>
        </w:rPr>
        <w:t xml:space="preserve">.05.2022. </w:t>
      </w:r>
      <w:r w:rsidR="0076405A" w:rsidRPr="00BE5170">
        <w:rPr>
          <w:b/>
          <w:sz w:val="22"/>
          <w:szCs w:val="22"/>
          <w:lang w:val="sr-Cyrl-CS"/>
        </w:rPr>
        <w:t>године</w:t>
      </w:r>
      <w:r w:rsidR="0076405A" w:rsidRPr="00BE5170">
        <w:rPr>
          <w:sz w:val="22"/>
          <w:szCs w:val="22"/>
        </w:rPr>
        <w:t>.</w:t>
      </w:r>
    </w:p>
    <w:p w14:paraId="3DA30782" w14:textId="77777777" w:rsidR="004F6E6A" w:rsidRPr="0076405A" w:rsidRDefault="004F6E6A" w:rsidP="0076405A">
      <w:pPr>
        <w:numPr>
          <w:ilvl w:val="0"/>
          <w:numId w:val="6"/>
        </w:numPr>
        <w:jc w:val="both"/>
        <w:rPr>
          <w:sz w:val="22"/>
          <w:szCs w:val="22"/>
          <w:lang w:val="sr-Cyrl-CS"/>
        </w:rPr>
      </w:pPr>
      <w:r w:rsidRPr="0076405A">
        <w:rPr>
          <w:b/>
          <w:sz w:val="22"/>
          <w:szCs w:val="22"/>
          <w:lang w:val="sr-Cyrl-CS"/>
        </w:rPr>
        <w:lastRenderedPageBreak/>
        <w:t xml:space="preserve">потпишу Изјаву о губитку права на повраћај депозита. </w:t>
      </w:r>
      <w:r w:rsidRPr="0076405A">
        <w:rPr>
          <w:sz w:val="22"/>
          <w:szCs w:val="22"/>
          <w:lang w:val="sr-Cyrl-CS"/>
        </w:rPr>
        <w:t>Изјава чини саставни део продајне документације;</w:t>
      </w:r>
    </w:p>
    <w:p w14:paraId="3263ED2E" w14:textId="77777777" w:rsidR="004F6E6A" w:rsidRPr="00CA1277" w:rsidRDefault="004F6E6A" w:rsidP="004F6E6A">
      <w:pPr>
        <w:rPr>
          <w:sz w:val="22"/>
          <w:szCs w:val="22"/>
          <w:lang w:val="ru-RU"/>
        </w:rPr>
      </w:pPr>
    </w:p>
    <w:p w14:paraId="3E8EC737" w14:textId="6D89F8EB" w:rsidR="0076405A" w:rsidRPr="0076405A" w:rsidRDefault="0076405A" w:rsidP="0076405A">
      <w:pPr>
        <w:jc w:val="both"/>
        <w:rPr>
          <w:sz w:val="22"/>
          <w:szCs w:val="22"/>
          <w:lang w:val="sr-Cyrl-CS"/>
        </w:rPr>
      </w:pPr>
      <w:r w:rsidRPr="0076405A">
        <w:rPr>
          <w:sz w:val="22"/>
          <w:szCs w:val="22"/>
          <w:lang w:val="sr-Cyrl-CS"/>
        </w:rPr>
        <w:t xml:space="preserve">Имовина се купује у </w:t>
      </w:r>
      <w:r w:rsidRPr="0076405A">
        <w:rPr>
          <w:b/>
          <w:sz w:val="22"/>
          <w:szCs w:val="22"/>
          <w:lang w:val="sr-Cyrl-CS"/>
        </w:rPr>
        <w:t>виђеном стању</w:t>
      </w:r>
      <w:r w:rsidRPr="0076405A">
        <w:rPr>
          <w:sz w:val="22"/>
          <w:szCs w:val="22"/>
          <w:lang w:val="sr-Cyrl-CS"/>
        </w:rPr>
        <w:t xml:space="preserve"> и може се разгледати </w:t>
      </w:r>
      <w:r w:rsidRPr="0076405A">
        <w:rPr>
          <w:b/>
          <w:sz w:val="22"/>
          <w:szCs w:val="22"/>
          <w:lang w:val="sr-Cyrl-CS"/>
        </w:rPr>
        <w:t>након</w:t>
      </w:r>
      <w:r w:rsidRPr="0076405A">
        <w:rPr>
          <w:sz w:val="22"/>
          <w:szCs w:val="22"/>
          <w:lang w:val="sr-Cyrl-CS"/>
        </w:rPr>
        <w:t xml:space="preserve"> </w:t>
      </w:r>
      <w:r w:rsidRPr="007E3A8E">
        <w:rPr>
          <w:b/>
          <w:sz w:val="22"/>
          <w:szCs w:val="22"/>
          <w:lang w:val="sr-Cyrl-CS"/>
        </w:rPr>
        <w:t>откупа продајне докумен</w:t>
      </w:r>
      <w:r w:rsidR="002900BA" w:rsidRPr="007E3A8E">
        <w:rPr>
          <w:b/>
          <w:sz w:val="22"/>
          <w:szCs w:val="22"/>
          <w:lang w:val="sr-Cyrl-CS"/>
        </w:rPr>
        <w:t>тације</w:t>
      </w:r>
      <w:r w:rsidR="002900BA">
        <w:rPr>
          <w:sz w:val="22"/>
          <w:szCs w:val="22"/>
          <w:lang w:val="sr-Cyrl-CS"/>
        </w:rPr>
        <w:t>, сваким радним даном од 10</w:t>
      </w:r>
      <w:r w:rsidRPr="0076405A">
        <w:rPr>
          <w:sz w:val="22"/>
          <w:szCs w:val="22"/>
          <w:lang w:val="sr-Cyrl-CS"/>
        </w:rPr>
        <w:t xml:space="preserve">.00 до </w:t>
      </w:r>
      <w:r w:rsidR="002900BA">
        <w:rPr>
          <w:sz w:val="22"/>
          <w:szCs w:val="22"/>
          <w:lang w:val="sr-Cyrl-CS"/>
        </w:rPr>
        <w:t>14</w:t>
      </w:r>
      <w:r w:rsidRPr="0076405A">
        <w:rPr>
          <w:sz w:val="22"/>
          <w:szCs w:val="22"/>
          <w:lang w:val="sr-Cyrl-CS"/>
        </w:rPr>
        <w:t xml:space="preserve">.00 часова, </w:t>
      </w:r>
      <w:r w:rsidR="00BB5DBD">
        <w:rPr>
          <w:sz w:val="22"/>
          <w:szCs w:val="22"/>
          <w:lang w:val="sr-Cyrl-CS"/>
        </w:rPr>
        <w:t>најкасније</w:t>
      </w:r>
      <w:r w:rsidR="00956758">
        <w:rPr>
          <w:sz w:val="22"/>
          <w:szCs w:val="22"/>
          <w:lang w:val="sr-Cyrl-CS"/>
        </w:rPr>
        <w:t xml:space="preserve"> до</w:t>
      </w:r>
      <w:r w:rsidR="00BB5DBD">
        <w:rPr>
          <w:sz w:val="22"/>
          <w:szCs w:val="22"/>
          <w:lang w:val="sr-Cyrl-CS"/>
        </w:rPr>
        <w:t xml:space="preserve"> </w:t>
      </w:r>
      <w:r w:rsidR="00BB5DBD" w:rsidRPr="00BB5DBD">
        <w:rPr>
          <w:b/>
          <w:sz w:val="22"/>
          <w:szCs w:val="22"/>
          <w:lang w:val="sr-Cyrl-CS"/>
        </w:rPr>
        <w:t>11.04.2022.године</w:t>
      </w:r>
      <w:r w:rsidRPr="00E32E6B">
        <w:rPr>
          <w:color w:val="FF0000"/>
          <w:sz w:val="22"/>
          <w:szCs w:val="22"/>
          <w:lang w:val="sr-Cyrl-CS"/>
        </w:rPr>
        <w:t xml:space="preserve"> </w:t>
      </w:r>
      <w:r w:rsidR="00C904E0">
        <w:rPr>
          <w:sz w:val="22"/>
          <w:szCs w:val="22"/>
          <w:lang w:val="sr-Cyrl-CS"/>
        </w:rPr>
        <w:t>(уз претходну најаву стечајном управнику</w:t>
      </w:r>
      <w:r w:rsidRPr="0076405A">
        <w:rPr>
          <w:sz w:val="22"/>
          <w:szCs w:val="22"/>
          <w:lang w:val="sr-Cyrl-CS"/>
        </w:rPr>
        <w:t>).</w:t>
      </w:r>
    </w:p>
    <w:p w14:paraId="067D6A17" w14:textId="77777777" w:rsidR="004F6E6A" w:rsidRPr="00CA1277" w:rsidRDefault="004F6E6A" w:rsidP="004F6E6A">
      <w:pPr>
        <w:jc w:val="both"/>
        <w:rPr>
          <w:sz w:val="22"/>
          <w:szCs w:val="22"/>
          <w:lang w:val="sr-Cyrl-CS"/>
        </w:rPr>
      </w:pPr>
      <w:bookmarkStart w:id="0" w:name="_GoBack"/>
      <w:bookmarkEnd w:id="0"/>
    </w:p>
    <w:p w14:paraId="145BB76B" w14:textId="716A6016" w:rsidR="004F6E6A" w:rsidRPr="00CA1277" w:rsidRDefault="004F6E6A" w:rsidP="004F6E6A">
      <w:pPr>
        <w:jc w:val="both"/>
        <w:rPr>
          <w:sz w:val="22"/>
          <w:szCs w:val="22"/>
          <w:lang w:val="sr-Cyrl-CS"/>
        </w:rPr>
      </w:pPr>
      <w:r w:rsidRPr="00CA1277">
        <w:rPr>
          <w:sz w:val="22"/>
          <w:szCs w:val="22"/>
          <w:lang w:val="sr-Cyrl-CS"/>
        </w:rPr>
        <w:t xml:space="preserve">Након уплате депозита, а најкасније </w:t>
      </w:r>
      <w:r w:rsidRPr="00BE5170">
        <w:rPr>
          <w:sz w:val="22"/>
          <w:szCs w:val="22"/>
          <w:lang w:val="sr-Cyrl-CS"/>
        </w:rPr>
        <w:t xml:space="preserve">до </w:t>
      </w:r>
      <w:r w:rsidR="000D0C62" w:rsidRPr="00BE5170">
        <w:rPr>
          <w:b/>
          <w:sz w:val="22"/>
          <w:szCs w:val="22"/>
          <w:lang w:val="sr-Cyrl-CS"/>
        </w:rPr>
        <w:t>1</w:t>
      </w:r>
      <w:r w:rsidR="00BB5DBD">
        <w:rPr>
          <w:b/>
          <w:sz w:val="22"/>
          <w:szCs w:val="22"/>
          <w:lang w:val="sr-Cyrl-CS"/>
        </w:rPr>
        <w:t>1</w:t>
      </w:r>
      <w:r w:rsidR="00EB0767" w:rsidRPr="00BE5170">
        <w:rPr>
          <w:b/>
          <w:sz w:val="22"/>
          <w:szCs w:val="22"/>
          <w:lang w:val="sr-Cyrl-CS"/>
        </w:rPr>
        <w:t>.04.2022.</w:t>
      </w:r>
      <w:r w:rsidR="00EB0767" w:rsidRPr="00BE5170">
        <w:rPr>
          <w:sz w:val="22"/>
          <w:szCs w:val="22"/>
          <w:lang w:val="sr-Cyrl-CS"/>
        </w:rPr>
        <w:t xml:space="preserve"> </w:t>
      </w:r>
      <w:r w:rsidRPr="00BE5170">
        <w:rPr>
          <w:b/>
          <w:sz w:val="22"/>
          <w:szCs w:val="22"/>
          <w:lang w:val="sr-Cyrl-CS"/>
        </w:rPr>
        <w:t>године</w:t>
      </w:r>
      <w:r w:rsidRPr="00BE5170">
        <w:rPr>
          <w:sz w:val="22"/>
          <w:szCs w:val="22"/>
          <w:lang w:val="sr-Cyrl-CS"/>
        </w:rPr>
        <w:t>,</w:t>
      </w:r>
      <w:r w:rsidRPr="00CA1277">
        <w:rPr>
          <w:sz w:val="22"/>
          <w:szCs w:val="22"/>
          <w:lang w:val="sr-Cyrl-CS"/>
        </w:rPr>
        <w:t xml:space="preserve"> потенцијални купци, ради правовремене евиденције, </w:t>
      </w:r>
      <w:r w:rsidR="002900BA">
        <w:rPr>
          <w:sz w:val="22"/>
          <w:szCs w:val="22"/>
          <w:lang w:val="sr-Cyrl-CS"/>
        </w:rPr>
        <w:t>стечајном</w:t>
      </w:r>
      <w:r w:rsidRPr="00CA1277">
        <w:rPr>
          <w:sz w:val="22"/>
          <w:szCs w:val="22"/>
          <w:lang w:val="sr-Cyrl-CS"/>
        </w:rPr>
        <w:t xml:space="preserve"> управник</w:t>
      </w:r>
      <w:r w:rsidR="002900BA">
        <w:rPr>
          <w:sz w:val="22"/>
          <w:szCs w:val="22"/>
          <w:lang w:val="sr-Cyrl-CS"/>
        </w:rPr>
        <w:t>у</w:t>
      </w:r>
      <w:r w:rsidRPr="00CA1277">
        <w:rPr>
          <w:sz w:val="22"/>
          <w:szCs w:val="22"/>
          <w:lang w:val="sr-Cyrl-CS"/>
        </w:rPr>
        <w:t xml:space="preserve"> морају предати</w:t>
      </w:r>
      <w:r w:rsidR="00BB5DBD">
        <w:rPr>
          <w:sz w:val="22"/>
          <w:szCs w:val="22"/>
          <w:lang w:val="sr-Cyrl-CS"/>
        </w:rPr>
        <w:t xml:space="preserve"> до </w:t>
      </w:r>
      <w:r w:rsidR="00BB5DBD" w:rsidRPr="00BB5DBD">
        <w:rPr>
          <w:b/>
          <w:sz w:val="22"/>
          <w:szCs w:val="22"/>
          <w:lang w:val="sr-Cyrl-CS"/>
        </w:rPr>
        <w:t>13.04.2022.године</w:t>
      </w:r>
      <w:r w:rsidRPr="00CA1277">
        <w:rPr>
          <w:sz w:val="22"/>
          <w:szCs w:val="22"/>
          <w:lang w:val="sr-Cyrl-CS"/>
        </w:rPr>
        <w:t>:</w:t>
      </w:r>
      <w:r w:rsidRPr="00CA1277">
        <w:rPr>
          <w:sz w:val="22"/>
          <w:szCs w:val="22"/>
          <w:lang w:val="sr-Cyrl-BA"/>
        </w:rPr>
        <w:t xml:space="preserve"> попуњен </w:t>
      </w:r>
      <w:r w:rsidRPr="00CA1277">
        <w:rPr>
          <w:sz w:val="22"/>
          <w:szCs w:val="22"/>
          <w:lang w:val="sr-Cyrl-CS"/>
        </w:rPr>
        <w:t>образац пријаве за учешће</w:t>
      </w:r>
      <w:r w:rsidRPr="00CA1277">
        <w:rPr>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CA1277">
        <w:rPr>
          <w:sz w:val="22"/>
          <w:szCs w:val="22"/>
          <w:lang w:val="sr-Cyrl-CS"/>
        </w:rPr>
        <w:t>извод из регистра привредних субјеката и ОП образац (ако се као потенцијални купац пријављује правно лице)</w:t>
      </w:r>
      <w:r w:rsidRPr="00CA1277">
        <w:rPr>
          <w:sz w:val="22"/>
          <w:szCs w:val="22"/>
          <w:lang w:val="sr-Cyrl-BA"/>
        </w:rPr>
        <w:t>, овлашћење за заступање</w:t>
      </w:r>
      <w:r w:rsidR="001B09C4">
        <w:rPr>
          <w:sz w:val="22"/>
          <w:szCs w:val="22"/>
          <w:lang w:val="sr-Cyrl-BA"/>
        </w:rPr>
        <w:t xml:space="preserve"> оверено код јавног бележника</w:t>
      </w:r>
      <w:r w:rsidRPr="00CA1277">
        <w:rPr>
          <w:sz w:val="22"/>
          <w:szCs w:val="22"/>
          <w:lang w:val="sr-Cyrl-BA"/>
        </w:rPr>
        <w:t xml:space="preserve"> уколико</w:t>
      </w:r>
      <w:r w:rsidR="001B09C4">
        <w:rPr>
          <w:sz w:val="22"/>
          <w:szCs w:val="22"/>
          <w:lang w:val="sr-Cyrl-BA"/>
        </w:rPr>
        <w:t xml:space="preserve"> на</w:t>
      </w:r>
      <w:r w:rsidRPr="00CA1277">
        <w:rPr>
          <w:sz w:val="22"/>
          <w:szCs w:val="22"/>
          <w:lang w:val="sr-Cyrl-BA"/>
        </w:rPr>
        <w:t xml:space="preserve"> јавном надметању не присуствује потенцијални купац лично (за физичка лица) или законски заступник (за правна лица).</w:t>
      </w:r>
    </w:p>
    <w:p w14:paraId="1D984D27" w14:textId="77777777" w:rsidR="004F6E6A" w:rsidRPr="00CA1277" w:rsidRDefault="004F6E6A" w:rsidP="004F6E6A">
      <w:pPr>
        <w:rPr>
          <w:sz w:val="22"/>
          <w:szCs w:val="22"/>
          <w:lang w:val="ru-RU"/>
        </w:rPr>
      </w:pPr>
    </w:p>
    <w:p w14:paraId="76D49D5E" w14:textId="746508DE" w:rsidR="004F6E6A" w:rsidRPr="00CA1277" w:rsidRDefault="004F6E6A" w:rsidP="0076405A">
      <w:pPr>
        <w:jc w:val="both"/>
        <w:rPr>
          <w:b/>
          <w:sz w:val="22"/>
          <w:szCs w:val="22"/>
          <w:lang w:val="sr-Cyrl-CS"/>
        </w:rPr>
      </w:pPr>
      <w:r w:rsidRPr="00CA1277">
        <w:rPr>
          <w:b/>
          <w:sz w:val="22"/>
          <w:szCs w:val="22"/>
          <w:lang w:val="sr-Cyrl-CS"/>
        </w:rPr>
        <w:t>Јавно надметање</w:t>
      </w:r>
      <w:r w:rsidRPr="00CA1277">
        <w:rPr>
          <w:sz w:val="22"/>
          <w:szCs w:val="22"/>
          <w:lang w:val="sr-Cyrl-CS"/>
        </w:rPr>
        <w:t xml:space="preserve"> </w:t>
      </w:r>
      <w:r w:rsidRPr="00CA1277">
        <w:rPr>
          <w:b/>
          <w:sz w:val="22"/>
          <w:szCs w:val="22"/>
          <w:lang w:val="sr-Cyrl-CS"/>
        </w:rPr>
        <w:t>одржаће се</w:t>
      </w:r>
      <w:r w:rsidRPr="00CA1277">
        <w:rPr>
          <w:sz w:val="22"/>
          <w:szCs w:val="22"/>
          <w:lang w:val="sr-Cyrl-CS"/>
        </w:rPr>
        <w:t xml:space="preserve"> дана </w:t>
      </w:r>
      <w:r w:rsidR="002900BA" w:rsidRPr="002900BA">
        <w:rPr>
          <w:b/>
          <w:sz w:val="22"/>
          <w:szCs w:val="22"/>
          <w:lang w:val="sr-Cyrl-CS"/>
        </w:rPr>
        <w:t>15</w:t>
      </w:r>
      <w:r w:rsidR="004640E8" w:rsidRPr="002900BA">
        <w:rPr>
          <w:b/>
          <w:sz w:val="22"/>
          <w:szCs w:val="22"/>
        </w:rPr>
        <w:t>.</w:t>
      </w:r>
      <w:r w:rsidR="00C13EC3" w:rsidRPr="002900BA">
        <w:rPr>
          <w:b/>
          <w:sz w:val="22"/>
          <w:szCs w:val="22"/>
          <w:lang w:val="sr-Cyrl-RS"/>
        </w:rPr>
        <w:t>0</w:t>
      </w:r>
      <w:r w:rsidR="002900BA" w:rsidRPr="002900BA">
        <w:rPr>
          <w:b/>
          <w:sz w:val="22"/>
          <w:szCs w:val="22"/>
          <w:lang w:val="sr-Cyrl-RS"/>
        </w:rPr>
        <w:t>4</w:t>
      </w:r>
      <w:r w:rsidR="004640E8" w:rsidRPr="002900BA">
        <w:rPr>
          <w:b/>
          <w:sz w:val="22"/>
          <w:szCs w:val="22"/>
        </w:rPr>
        <w:t>.202</w:t>
      </w:r>
      <w:r w:rsidR="002900BA" w:rsidRPr="002900BA">
        <w:rPr>
          <w:b/>
          <w:sz w:val="22"/>
          <w:szCs w:val="22"/>
          <w:lang w:val="sr-Cyrl-RS"/>
        </w:rPr>
        <w:t>2</w:t>
      </w:r>
      <w:r w:rsidRPr="00C13EC3">
        <w:rPr>
          <w:b/>
          <w:sz w:val="22"/>
          <w:szCs w:val="22"/>
          <w:lang w:val="sr-Cyrl-CS"/>
        </w:rPr>
        <w:t>.</w:t>
      </w:r>
      <w:r w:rsidRPr="009A30ED">
        <w:rPr>
          <w:b/>
          <w:sz w:val="22"/>
          <w:szCs w:val="22"/>
          <w:lang w:val="sr-Cyrl-CS"/>
        </w:rPr>
        <w:t xml:space="preserve"> </w:t>
      </w:r>
      <w:r w:rsidRPr="009A30ED">
        <w:rPr>
          <w:sz w:val="22"/>
          <w:szCs w:val="22"/>
          <w:lang w:val="sr-Cyrl-CS"/>
        </w:rPr>
        <w:t xml:space="preserve">године у </w:t>
      </w:r>
      <w:r w:rsidR="002900BA" w:rsidRPr="002900BA">
        <w:rPr>
          <w:b/>
          <w:sz w:val="22"/>
          <w:szCs w:val="22"/>
          <w:lang w:val="sr-Cyrl-CS"/>
        </w:rPr>
        <w:t>12</w:t>
      </w:r>
      <w:r w:rsidRPr="002900BA">
        <w:rPr>
          <w:b/>
          <w:sz w:val="22"/>
          <w:szCs w:val="22"/>
          <w:lang w:val="sr-Cyrl-CS"/>
        </w:rPr>
        <w:t>:00</w:t>
      </w:r>
      <w:r w:rsidRPr="00CA1277">
        <w:rPr>
          <w:b/>
          <w:sz w:val="22"/>
          <w:szCs w:val="22"/>
          <w:lang w:val="sr-Cyrl-CS"/>
        </w:rPr>
        <w:t xml:space="preserve"> </w:t>
      </w:r>
      <w:r w:rsidRPr="00CA1277">
        <w:rPr>
          <w:sz w:val="22"/>
          <w:szCs w:val="22"/>
          <w:lang w:val="sr-Cyrl-CS"/>
        </w:rPr>
        <w:t xml:space="preserve">часова на адреси: </w:t>
      </w:r>
      <w:r w:rsidR="00960513" w:rsidRPr="00960513">
        <w:rPr>
          <w:b/>
          <w:sz w:val="22"/>
          <w:szCs w:val="22"/>
          <w:lang w:val="sr-Cyrl-RS"/>
        </w:rPr>
        <w:t>у просторијама Привредне коморе Пирот, у ул. Добрице Милутиновића, ТЦ Везни тракт, локал бр.5, у Пироту</w:t>
      </w:r>
      <w:r w:rsidR="00960513">
        <w:rPr>
          <w:sz w:val="22"/>
          <w:szCs w:val="22"/>
          <w:lang w:val="sr-Cyrl-CS"/>
        </w:rPr>
        <w:t>.</w:t>
      </w:r>
      <w:r w:rsidR="00960513" w:rsidRPr="00960513">
        <w:rPr>
          <w:sz w:val="22"/>
          <w:szCs w:val="22"/>
          <w:lang w:val="sr-Cyrl-CS"/>
        </w:rPr>
        <w:t xml:space="preserve"> </w:t>
      </w:r>
      <w:r w:rsidRPr="00CA1277">
        <w:rPr>
          <w:sz w:val="22"/>
          <w:szCs w:val="22"/>
          <w:lang w:val="sr-Cyrl-CS"/>
        </w:rPr>
        <w:t>Р</w:t>
      </w:r>
      <w:r w:rsidR="00BB5DBD">
        <w:rPr>
          <w:sz w:val="22"/>
          <w:szCs w:val="22"/>
          <w:lang w:val="sr-Cyrl-CS"/>
        </w:rPr>
        <w:t>егистрација учесника почиње сат времена</w:t>
      </w:r>
      <w:r w:rsidRPr="00CA1277">
        <w:rPr>
          <w:sz w:val="22"/>
          <w:szCs w:val="22"/>
          <w:lang w:val="sr-Cyrl-CS"/>
        </w:rPr>
        <w:t xml:space="preserve"> пре почетка јавног надметања</w:t>
      </w:r>
      <w:r w:rsidRPr="00CA1277">
        <w:rPr>
          <w:sz w:val="22"/>
          <w:szCs w:val="22"/>
          <w:lang w:val="ru-RU"/>
        </w:rPr>
        <w:t xml:space="preserve">, </w:t>
      </w:r>
      <w:r w:rsidRPr="00CA1277">
        <w:rPr>
          <w:sz w:val="22"/>
          <w:szCs w:val="22"/>
          <w:lang w:val="sr-Cyrl-CS"/>
        </w:rPr>
        <w:t>а завршава се 1</w:t>
      </w:r>
      <w:r w:rsidR="009A30ED">
        <w:rPr>
          <w:sz w:val="22"/>
          <w:szCs w:val="22"/>
          <w:lang w:val="sr-Cyrl-CS"/>
        </w:rPr>
        <w:t>0</w:t>
      </w:r>
      <w:r w:rsidRPr="00CA1277">
        <w:rPr>
          <w:sz w:val="22"/>
          <w:szCs w:val="22"/>
          <w:lang w:val="sr-Cyrl-CS"/>
        </w:rPr>
        <w:t xml:space="preserve"> минута пре почетка јавног надметања, односно у периоду од </w:t>
      </w:r>
      <w:r w:rsidR="00960513">
        <w:rPr>
          <w:sz w:val="22"/>
          <w:szCs w:val="22"/>
          <w:lang w:val="sr-Cyrl-CS"/>
        </w:rPr>
        <w:t>1</w:t>
      </w:r>
      <w:r w:rsidR="00BB5DBD">
        <w:rPr>
          <w:sz w:val="22"/>
          <w:szCs w:val="22"/>
          <w:lang w:val="sr-Cyrl-CS"/>
        </w:rPr>
        <w:t>1</w:t>
      </w:r>
      <w:r w:rsidRPr="00CA1277">
        <w:rPr>
          <w:sz w:val="22"/>
          <w:szCs w:val="22"/>
          <w:lang w:val="sr-Cyrl-CS"/>
        </w:rPr>
        <w:t>:00 до 1</w:t>
      </w:r>
      <w:r w:rsidR="00960513">
        <w:rPr>
          <w:sz w:val="22"/>
          <w:szCs w:val="22"/>
          <w:lang w:val="sr-Cyrl-CS"/>
        </w:rPr>
        <w:t>1</w:t>
      </w:r>
      <w:r w:rsidRPr="00CA1277">
        <w:rPr>
          <w:sz w:val="22"/>
          <w:szCs w:val="22"/>
          <w:lang w:val="sr-Cyrl-CS"/>
        </w:rPr>
        <w:t>:</w:t>
      </w:r>
      <w:r w:rsidR="009A30ED">
        <w:rPr>
          <w:sz w:val="22"/>
          <w:szCs w:val="22"/>
        </w:rPr>
        <w:t>50</w:t>
      </w:r>
      <w:r w:rsidRPr="00CA1277">
        <w:rPr>
          <w:sz w:val="22"/>
          <w:szCs w:val="22"/>
          <w:lang w:val="sr-Cyrl-CS"/>
        </w:rPr>
        <w:t xml:space="preserve"> часова, на истој адреси</w:t>
      </w:r>
      <w:r w:rsidRPr="00CA1277">
        <w:rPr>
          <w:b/>
          <w:sz w:val="22"/>
          <w:szCs w:val="22"/>
          <w:lang w:val="sr-Cyrl-CS"/>
        </w:rPr>
        <w:t>.</w:t>
      </w:r>
    </w:p>
    <w:p w14:paraId="55A614EF" w14:textId="77777777" w:rsidR="004F6E6A" w:rsidRPr="00CA1277" w:rsidRDefault="004F6E6A" w:rsidP="004F6E6A">
      <w:pPr>
        <w:rPr>
          <w:b/>
          <w:sz w:val="22"/>
          <w:szCs w:val="22"/>
          <w:lang w:val="sr-Cyrl-CS"/>
        </w:rPr>
      </w:pPr>
    </w:p>
    <w:p w14:paraId="5F7E0358" w14:textId="77777777" w:rsidR="004F6E6A" w:rsidRPr="00CA1277" w:rsidRDefault="004F6E6A" w:rsidP="004F6E6A">
      <w:pPr>
        <w:rPr>
          <w:sz w:val="22"/>
          <w:szCs w:val="22"/>
          <w:lang w:val="sr-Cyrl-CS"/>
        </w:rPr>
      </w:pPr>
      <w:r w:rsidRPr="00CA1277">
        <w:rPr>
          <w:sz w:val="22"/>
          <w:szCs w:val="22"/>
          <w:lang w:val="sr-Cyrl-CS"/>
        </w:rPr>
        <w:t>Стечајни управник спроводи јавно надметање тако што:</w:t>
      </w:r>
    </w:p>
    <w:p w14:paraId="00531DBD" w14:textId="77777777" w:rsidR="004F6E6A" w:rsidRPr="00CA1277" w:rsidRDefault="004F6E6A" w:rsidP="004F6E6A">
      <w:pPr>
        <w:rPr>
          <w:sz w:val="22"/>
          <w:szCs w:val="22"/>
          <w:lang w:val="sr-Cyrl-CS"/>
        </w:rPr>
      </w:pPr>
    </w:p>
    <w:p w14:paraId="0FA89C2D" w14:textId="77777777" w:rsidR="004F6E6A" w:rsidRPr="00CA1277" w:rsidRDefault="004F6E6A" w:rsidP="004F6E6A">
      <w:pPr>
        <w:numPr>
          <w:ilvl w:val="0"/>
          <w:numId w:val="5"/>
        </w:numPr>
        <w:jc w:val="both"/>
        <w:rPr>
          <w:sz w:val="22"/>
          <w:szCs w:val="22"/>
          <w:lang w:val="sr-Cyrl-CS"/>
        </w:rPr>
      </w:pPr>
      <w:r w:rsidRPr="00CA1277">
        <w:rPr>
          <w:sz w:val="22"/>
          <w:szCs w:val="22"/>
          <w:lang w:val="sr-Cyrl-CS"/>
        </w:rPr>
        <w:t>региструје лица која имају право учешћа на јавном надметању (имају овлашћења или су лично присутна),</w:t>
      </w:r>
    </w:p>
    <w:p w14:paraId="527C2CE2" w14:textId="77777777" w:rsidR="004F6E6A" w:rsidRPr="00CA1277" w:rsidRDefault="004F6E6A" w:rsidP="004F6E6A">
      <w:pPr>
        <w:numPr>
          <w:ilvl w:val="0"/>
          <w:numId w:val="5"/>
        </w:numPr>
        <w:jc w:val="both"/>
        <w:rPr>
          <w:sz w:val="22"/>
          <w:szCs w:val="22"/>
          <w:lang w:val="sr-Cyrl-CS"/>
        </w:rPr>
      </w:pPr>
      <w:r w:rsidRPr="00CA1277">
        <w:rPr>
          <w:sz w:val="22"/>
          <w:szCs w:val="22"/>
          <w:lang w:val="sr-Cyrl-CS"/>
        </w:rPr>
        <w:t>отвара јавно надметање читајући правила надметања,</w:t>
      </w:r>
    </w:p>
    <w:p w14:paraId="00D2CDB4" w14:textId="77777777" w:rsidR="004F6E6A" w:rsidRPr="00CA1277" w:rsidRDefault="004F6E6A" w:rsidP="004F6E6A">
      <w:pPr>
        <w:numPr>
          <w:ilvl w:val="0"/>
          <w:numId w:val="5"/>
        </w:numPr>
        <w:jc w:val="both"/>
        <w:rPr>
          <w:sz w:val="22"/>
          <w:szCs w:val="22"/>
          <w:lang w:val="sr-Cyrl-CS"/>
        </w:rPr>
      </w:pPr>
      <w:r w:rsidRPr="00CA1277">
        <w:rPr>
          <w:sz w:val="22"/>
          <w:szCs w:val="22"/>
          <w:lang w:val="sr-Cyrl-CS"/>
        </w:rPr>
        <w:t>позива учеснике да прихвате понуђену цену према унапред утврђеним корацима увећања,</w:t>
      </w:r>
    </w:p>
    <w:p w14:paraId="322A11C9" w14:textId="77777777" w:rsidR="004F6E6A" w:rsidRPr="00CA1277" w:rsidRDefault="004F6E6A" w:rsidP="004F6E6A">
      <w:pPr>
        <w:numPr>
          <w:ilvl w:val="0"/>
          <w:numId w:val="5"/>
        </w:numPr>
        <w:jc w:val="both"/>
        <w:rPr>
          <w:sz w:val="22"/>
          <w:szCs w:val="22"/>
          <w:lang w:val="sr-Cyrl-CS"/>
        </w:rPr>
      </w:pPr>
      <w:r w:rsidRPr="00CA1277">
        <w:rPr>
          <w:sz w:val="22"/>
          <w:szCs w:val="22"/>
          <w:lang w:val="sr-Cyrl-CS"/>
        </w:rPr>
        <w:t>одржава ред на јавном надметању,</w:t>
      </w:r>
    </w:p>
    <w:p w14:paraId="12F929FC" w14:textId="77777777" w:rsidR="004F6E6A" w:rsidRPr="00CA1277" w:rsidRDefault="004F6E6A" w:rsidP="004F6E6A">
      <w:pPr>
        <w:numPr>
          <w:ilvl w:val="0"/>
          <w:numId w:val="5"/>
        </w:numPr>
        <w:jc w:val="both"/>
        <w:rPr>
          <w:sz w:val="22"/>
          <w:szCs w:val="22"/>
          <w:lang w:val="sr-Cyrl-CS"/>
        </w:rPr>
      </w:pPr>
      <w:r w:rsidRPr="00CA1277">
        <w:rPr>
          <w:sz w:val="22"/>
          <w:szCs w:val="22"/>
          <w:lang w:val="sr-Cyrl-CS"/>
        </w:rPr>
        <w:t>проглашава за купца учесника који је прихватио највишу понуђену цену,</w:t>
      </w:r>
    </w:p>
    <w:p w14:paraId="7BCC5EFB" w14:textId="77777777" w:rsidR="004F6E6A" w:rsidRPr="00CA1277" w:rsidRDefault="004F6E6A" w:rsidP="004F6E6A">
      <w:pPr>
        <w:numPr>
          <w:ilvl w:val="0"/>
          <w:numId w:val="5"/>
        </w:numPr>
        <w:jc w:val="both"/>
        <w:rPr>
          <w:sz w:val="22"/>
          <w:szCs w:val="22"/>
          <w:lang w:val="sr-Cyrl-CS"/>
        </w:rPr>
      </w:pPr>
      <w:r w:rsidRPr="00CA1277">
        <w:rPr>
          <w:sz w:val="22"/>
          <w:szCs w:val="22"/>
          <w:lang w:val="sr-Cyrl-CS"/>
        </w:rPr>
        <w:t>потписује записник.</w:t>
      </w:r>
    </w:p>
    <w:p w14:paraId="6A64AEBE" w14:textId="77777777" w:rsidR="004F6E6A" w:rsidRPr="00CA1277" w:rsidRDefault="004F6E6A" w:rsidP="004F6E6A">
      <w:pPr>
        <w:rPr>
          <w:sz w:val="22"/>
          <w:szCs w:val="22"/>
          <w:lang w:val="sr-Cyrl-CS"/>
        </w:rPr>
      </w:pPr>
    </w:p>
    <w:p w14:paraId="3390924E" w14:textId="77777777" w:rsidR="004F6E6A" w:rsidRPr="00CA1277" w:rsidRDefault="004F6E6A" w:rsidP="004F6E6A">
      <w:pPr>
        <w:jc w:val="both"/>
        <w:rPr>
          <w:sz w:val="22"/>
          <w:szCs w:val="22"/>
          <w:lang w:val="sr-Cyrl-CS"/>
        </w:rPr>
      </w:pPr>
      <w:r w:rsidRPr="00CA1277">
        <w:rPr>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2 (два) радна дана од дана јавног надметања, а пре потписивања купопродајног уговора, након чега ће му гаранција бити враћена;</w:t>
      </w:r>
    </w:p>
    <w:p w14:paraId="4C4987A9" w14:textId="77777777" w:rsidR="004F6E6A" w:rsidRPr="00CA1277" w:rsidRDefault="004F6E6A" w:rsidP="004F6E6A">
      <w:pPr>
        <w:rPr>
          <w:sz w:val="22"/>
          <w:szCs w:val="22"/>
          <w:lang w:val="sr-Cyrl-CS"/>
        </w:rPr>
      </w:pPr>
    </w:p>
    <w:p w14:paraId="3BE6499E" w14:textId="77777777" w:rsidR="004F6E6A" w:rsidRPr="00CA1277" w:rsidRDefault="004F6E6A" w:rsidP="004F6E6A">
      <w:pPr>
        <w:jc w:val="both"/>
        <w:rPr>
          <w:sz w:val="22"/>
          <w:szCs w:val="22"/>
          <w:lang w:val="sr-Cyrl-CS"/>
        </w:rPr>
      </w:pPr>
      <w:r w:rsidRPr="00CA1277">
        <w:rPr>
          <w:sz w:val="22"/>
          <w:szCs w:val="22"/>
          <w:lang w:val="sr-Cyrl-C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CA1277">
        <w:rPr>
          <w:sz w:val="22"/>
          <w:szCs w:val="22"/>
          <w:lang w:val="ru-RU"/>
        </w:rPr>
        <w:t xml:space="preserve">8 (осам) </w:t>
      </w:r>
      <w:r w:rsidRPr="00CA1277">
        <w:rPr>
          <w:sz w:val="22"/>
          <w:szCs w:val="22"/>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 од пријема обавештења којим се други најбољи понуђач проглашава за купца.</w:t>
      </w:r>
    </w:p>
    <w:p w14:paraId="0CA30978" w14:textId="77777777" w:rsidR="004F6E6A" w:rsidRPr="00CA1277" w:rsidRDefault="004F6E6A" w:rsidP="004F6E6A">
      <w:pPr>
        <w:rPr>
          <w:sz w:val="22"/>
          <w:szCs w:val="22"/>
          <w:lang w:val="ru-RU"/>
        </w:rPr>
      </w:pPr>
    </w:p>
    <w:p w14:paraId="65AEF69D" w14:textId="77777777" w:rsidR="004F6E6A" w:rsidRPr="00CA1277" w:rsidRDefault="004F6E6A" w:rsidP="004F6E6A">
      <w:pPr>
        <w:jc w:val="both"/>
        <w:rPr>
          <w:sz w:val="22"/>
          <w:szCs w:val="22"/>
          <w:lang w:val="sr-Cyrl-BA"/>
        </w:rPr>
      </w:pPr>
      <w:r w:rsidRPr="00CA1277">
        <w:rPr>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14:paraId="0437E3D1" w14:textId="77777777" w:rsidR="004F6E6A" w:rsidRPr="00CA1277" w:rsidRDefault="004F6E6A" w:rsidP="004F6E6A">
      <w:pPr>
        <w:rPr>
          <w:sz w:val="22"/>
          <w:szCs w:val="22"/>
          <w:lang w:val="ru-RU"/>
        </w:rPr>
      </w:pPr>
    </w:p>
    <w:p w14:paraId="6F2B8949" w14:textId="4F17BDB9" w:rsidR="004F6E6A" w:rsidRDefault="000F2985" w:rsidP="004F6E6A">
      <w:pPr>
        <w:jc w:val="both"/>
        <w:rPr>
          <w:sz w:val="22"/>
          <w:szCs w:val="22"/>
          <w:lang w:val="sr-Cyrl-CS"/>
        </w:rPr>
      </w:pPr>
      <w:r>
        <w:rPr>
          <w:sz w:val="22"/>
          <w:szCs w:val="22"/>
          <w:lang w:val="sr-Cyrl-CS"/>
        </w:rPr>
        <w:t xml:space="preserve">Порези </w:t>
      </w:r>
      <w:r w:rsidR="004F6E6A" w:rsidRPr="00CA1277">
        <w:rPr>
          <w:sz w:val="22"/>
          <w:szCs w:val="22"/>
          <w:lang w:val="sr-Cyrl-CS"/>
        </w:rPr>
        <w:t>и сви други овде непоменути трошкови који произилазе из закључе</w:t>
      </w:r>
      <w:r w:rsidR="004F6E6A" w:rsidRPr="00CA1277">
        <w:rPr>
          <w:sz w:val="22"/>
          <w:szCs w:val="22"/>
          <w:lang w:val="ru-RU"/>
        </w:rPr>
        <w:t xml:space="preserve">ног </w:t>
      </w:r>
      <w:r w:rsidR="004F6E6A" w:rsidRPr="00CA1277">
        <w:rPr>
          <w:sz w:val="22"/>
          <w:szCs w:val="22"/>
          <w:lang w:val="sr-Cyrl-CS"/>
        </w:rPr>
        <w:t>купопродајног уговора, у целости падају на терет купца</w:t>
      </w:r>
      <w:r w:rsidR="00CA1277">
        <w:rPr>
          <w:sz w:val="22"/>
          <w:szCs w:val="22"/>
          <w:lang w:val="sr-Cyrl-CS"/>
        </w:rPr>
        <w:t>.</w:t>
      </w:r>
    </w:p>
    <w:p w14:paraId="0F67C44F" w14:textId="77777777" w:rsidR="004F6E6A" w:rsidRPr="00CA1277" w:rsidRDefault="004F6E6A" w:rsidP="004F6E6A">
      <w:pPr>
        <w:jc w:val="both"/>
        <w:rPr>
          <w:sz w:val="22"/>
          <w:szCs w:val="22"/>
          <w:lang w:val="sr-Cyrl-CS"/>
        </w:rPr>
      </w:pPr>
    </w:p>
    <w:p w14:paraId="72784A64" w14:textId="77777777" w:rsidR="001B09C4" w:rsidRPr="001B09C4" w:rsidRDefault="00C51666" w:rsidP="001B09C4">
      <w:pPr>
        <w:jc w:val="both"/>
        <w:rPr>
          <w:bCs/>
          <w:i/>
          <w:iCs/>
          <w:sz w:val="22"/>
          <w:szCs w:val="22"/>
          <w:lang w:val="sr-Cyrl-CS"/>
        </w:rPr>
      </w:pPr>
      <w:r w:rsidRPr="00C51666">
        <w:rPr>
          <w:bCs/>
          <w:i/>
          <w:iCs/>
          <w:sz w:val="22"/>
          <w:szCs w:val="22"/>
          <w:lang w:val="sr-Cyrl-CS"/>
        </w:rPr>
        <w:t xml:space="preserve">Напомена: </w:t>
      </w:r>
      <w:r w:rsidR="001B09C4" w:rsidRPr="001B09C4">
        <w:rPr>
          <w:bCs/>
          <w:i/>
          <w:iCs/>
          <w:sz w:val="22"/>
          <w:szCs w:val="22"/>
          <w:lang w:val="sr-Cyrl-CS"/>
        </w:rPr>
        <w:t xml:space="preserve">Стечајни управник задржава право да поништи наведени Оглас о продаји у зависности од погоршања епидемиолошке ситуације у Републици Србији и земљама региона а складу са Одлукама надлежних органа, и не сноси оговорност за евентуалну штету која може настати услед отказивање продаје. Стечајни управник напомиње да ће у складу са епидемиолошким мерама учесницима пре јавног надметања бити мерена телесна температура, те да су учесници дужни да </w:t>
      </w:r>
      <w:r w:rsidR="001B09C4" w:rsidRPr="001B09C4">
        <w:rPr>
          <w:bCs/>
          <w:i/>
          <w:iCs/>
          <w:sz w:val="22"/>
          <w:szCs w:val="22"/>
          <w:lang w:val="sr-Cyrl-CS"/>
        </w:rPr>
        <w:lastRenderedPageBreak/>
        <w:t>се у току регистрације и јавног надметања придржавају свих епидемиолошких мера прописаних одлукама Кризног штаба Владе Републике Србије.</w:t>
      </w:r>
    </w:p>
    <w:p w14:paraId="0BCAC475" w14:textId="77777777" w:rsidR="001B09C4" w:rsidRPr="001B09C4" w:rsidRDefault="001B09C4" w:rsidP="001B09C4">
      <w:pPr>
        <w:jc w:val="both"/>
        <w:rPr>
          <w:bCs/>
          <w:i/>
          <w:iCs/>
          <w:sz w:val="22"/>
          <w:szCs w:val="22"/>
          <w:lang w:val="sr-Cyrl-CS"/>
        </w:rPr>
      </w:pPr>
    </w:p>
    <w:p w14:paraId="068FC291" w14:textId="579A62CE" w:rsidR="004F6E6A" w:rsidRDefault="001B09C4" w:rsidP="001B09C4">
      <w:pPr>
        <w:jc w:val="both"/>
        <w:rPr>
          <w:bCs/>
          <w:i/>
          <w:iCs/>
          <w:sz w:val="22"/>
          <w:szCs w:val="22"/>
          <w:lang w:val="sr-Cyrl-CS"/>
        </w:rPr>
      </w:pPr>
      <w:r w:rsidRPr="001B09C4">
        <w:rPr>
          <w:bCs/>
          <w:i/>
          <w:iCs/>
          <w:sz w:val="22"/>
          <w:szCs w:val="22"/>
          <w:lang w:val="sr-Cyrl-CS"/>
        </w:rPr>
        <w:t>Није дозвољено достављање оригинала банкарске гаранције пошиљком (обичном или препорученом), путем факса, mail-а или на други начин, осим на начин прописан у тачки 2. услова за стицање права за учешће из овог огласа.</w:t>
      </w:r>
    </w:p>
    <w:p w14:paraId="58CD6E9F" w14:textId="77777777" w:rsidR="001B09C4" w:rsidRPr="00CA1277" w:rsidRDefault="001B09C4" w:rsidP="001B09C4">
      <w:pPr>
        <w:jc w:val="both"/>
        <w:rPr>
          <w:sz w:val="22"/>
          <w:szCs w:val="22"/>
          <w:lang w:val="ru-RU"/>
        </w:rPr>
      </w:pPr>
    </w:p>
    <w:p w14:paraId="5F2411A4" w14:textId="485DDD3C" w:rsidR="004F6E6A" w:rsidRPr="009840CE" w:rsidRDefault="004F6E6A" w:rsidP="009840CE">
      <w:pPr>
        <w:jc w:val="both"/>
        <w:rPr>
          <w:sz w:val="22"/>
          <w:szCs w:val="22"/>
          <w:lang w:val="sr-Cyrl-CS"/>
        </w:rPr>
      </w:pPr>
      <w:r w:rsidRPr="00CA1277">
        <w:rPr>
          <w:sz w:val="22"/>
          <w:szCs w:val="22"/>
        </w:rPr>
        <w:t>O</w:t>
      </w:r>
      <w:r w:rsidRPr="00CA1277">
        <w:rPr>
          <w:sz w:val="22"/>
          <w:szCs w:val="22"/>
          <w:lang w:val="sr-Cyrl-CS"/>
        </w:rPr>
        <w:t>влашћено лице:</w:t>
      </w:r>
      <w:r w:rsidRPr="00CA1277">
        <w:rPr>
          <w:sz w:val="22"/>
          <w:szCs w:val="22"/>
          <w:lang w:val="ru-RU"/>
        </w:rPr>
        <w:t xml:space="preserve"> </w:t>
      </w:r>
      <w:r w:rsidR="00960513">
        <w:rPr>
          <w:sz w:val="22"/>
          <w:szCs w:val="22"/>
          <w:lang w:val="ru-RU"/>
        </w:rPr>
        <w:t>стечајни управник</w:t>
      </w:r>
      <w:r w:rsidRPr="00CA1277">
        <w:rPr>
          <w:sz w:val="22"/>
          <w:szCs w:val="22"/>
          <w:lang w:val="ru-RU"/>
        </w:rPr>
        <w:t xml:space="preserve"> </w:t>
      </w:r>
      <w:r w:rsidR="00636FC4" w:rsidRPr="00636FC4">
        <w:rPr>
          <w:b/>
          <w:sz w:val="22"/>
          <w:szCs w:val="22"/>
          <w:lang w:val="ru-RU"/>
        </w:rPr>
        <w:t>Жаклина Петровић</w:t>
      </w:r>
      <w:r w:rsidR="00CA1277">
        <w:rPr>
          <w:sz w:val="22"/>
          <w:szCs w:val="22"/>
          <w:lang w:val="ru-RU"/>
        </w:rPr>
        <w:t>,</w:t>
      </w:r>
      <w:r w:rsidR="006836E6">
        <w:rPr>
          <w:sz w:val="22"/>
          <w:szCs w:val="22"/>
          <w:lang w:val="ru-RU"/>
        </w:rPr>
        <w:t xml:space="preserve"> </w:t>
      </w:r>
      <w:r w:rsidR="00636FC4" w:rsidRPr="00636FC4">
        <w:rPr>
          <w:sz w:val="22"/>
          <w:szCs w:val="22"/>
          <w:lang w:val="sr-Cyrl-CS"/>
        </w:rPr>
        <w:t>Паје Јовановића 39</w:t>
      </w:r>
      <w:r w:rsidR="00636FC4">
        <w:rPr>
          <w:sz w:val="22"/>
          <w:szCs w:val="22"/>
          <w:lang w:val="sr-Cyrl-CS"/>
        </w:rPr>
        <w:t xml:space="preserve"> Пирот</w:t>
      </w:r>
      <w:r w:rsidR="006836E6">
        <w:rPr>
          <w:sz w:val="22"/>
          <w:szCs w:val="22"/>
          <w:lang w:val="sr-Cyrl-CS"/>
        </w:rPr>
        <w:t>,</w:t>
      </w:r>
      <w:r w:rsidR="00CA1277">
        <w:rPr>
          <w:sz w:val="22"/>
          <w:szCs w:val="22"/>
          <w:lang w:val="ru-RU"/>
        </w:rPr>
        <w:t xml:space="preserve"> e-mail: </w:t>
      </w:r>
      <w:r w:rsidR="00636FC4" w:rsidRPr="00636FC4">
        <w:rPr>
          <w:b/>
          <w:sz w:val="22"/>
          <w:szCs w:val="22"/>
          <w:lang w:val="bs-Latn-BA"/>
        </w:rPr>
        <w:t>zaklinapetrovic.pi@gmail.com</w:t>
      </w:r>
      <w:r w:rsidR="00CA1277">
        <w:rPr>
          <w:sz w:val="22"/>
          <w:szCs w:val="22"/>
          <w:lang w:val="bs-Latn-BA"/>
        </w:rPr>
        <w:t>,</w:t>
      </w:r>
      <w:r w:rsidRPr="00CA1277">
        <w:rPr>
          <w:sz w:val="22"/>
          <w:szCs w:val="22"/>
          <w:lang w:val="ru-RU"/>
        </w:rPr>
        <w:t xml:space="preserve"> </w:t>
      </w:r>
      <w:r w:rsidR="00BC1FEA" w:rsidRPr="00CA1277">
        <w:rPr>
          <w:sz w:val="22"/>
          <w:szCs w:val="22"/>
          <w:lang w:val="sr-Cyrl-CS"/>
        </w:rPr>
        <w:t>контакт телефон</w:t>
      </w:r>
      <w:r w:rsidR="00A0209E" w:rsidRPr="00CA1277">
        <w:rPr>
          <w:sz w:val="22"/>
          <w:szCs w:val="22"/>
          <w:lang w:val="sr-Cyrl-CS"/>
        </w:rPr>
        <w:t>:</w:t>
      </w:r>
      <w:r w:rsidR="00BC1FEA" w:rsidRPr="00CA1277">
        <w:rPr>
          <w:sz w:val="22"/>
          <w:szCs w:val="22"/>
          <w:lang w:val="sr-Cyrl-CS"/>
        </w:rPr>
        <w:t xml:space="preserve"> </w:t>
      </w:r>
      <w:r w:rsidR="00636FC4" w:rsidRPr="00636FC4">
        <w:rPr>
          <w:sz w:val="22"/>
          <w:szCs w:val="22"/>
          <w:lang w:val="sr-Cyrl-CS"/>
        </w:rPr>
        <w:t>064/ 854-93-34</w:t>
      </w:r>
      <w:r w:rsidRPr="00CA1277">
        <w:rPr>
          <w:sz w:val="22"/>
          <w:szCs w:val="22"/>
          <w:lang w:val="sr-Cyrl-CS"/>
        </w:rPr>
        <w:t>.</w:t>
      </w:r>
    </w:p>
    <w:p w14:paraId="0D005BA9" w14:textId="0F2F37BB" w:rsidR="004F6E6A" w:rsidRPr="009840CE" w:rsidRDefault="004F6E6A" w:rsidP="004F6E6A">
      <w:pPr>
        <w:tabs>
          <w:tab w:val="left" w:pos="5490"/>
        </w:tabs>
        <w:outlineLvl w:val="0"/>
        <w:rPr>
          <w:b/>
          <w:color w:val="000000"/>
          <w:sz w:val="22"/>
          <w:szCs w:val="22"/>
          <w:lang w:val="sr-Cyrl-RS"/>
        </w:rPr>
      </w:pPr>
    </w:p>
    <w:sectPr w:rsidR="004F6E6A" w:rsidRPr="009840CE" w:rsidSect="00A0209E">
      <w:footerReference w:type="default" r:id="rId8"/>
      <w:pgSz w:w="11907" w:h="16840" w:code="9"/>
      <w:pgMar w:top="720" w:right="1134" w:bottom="720" w:left="119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64131" w14:textId="77777777" w:rsidR="002515B4" w:rsidRDefault="002515B4">
      <w:r>
        <w:separator/>
      </w:r>
    </w:p>
  </w:endnote>
  <w:endnote w:type="continuationSeparator" w:id="0">
    <w:p w14:paraId="654D7BB2" w14:textId="77777777" w:rsidR="002515B4" w:rsidRDefault="0025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20000287"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9369"/>
      <w:docPartObj>
        <w:docPartGallery w:val="Page Numbers (Bottom of Page)"/>
        <w:docPartUnique/>
      </w:docPartObj>
    </w:sdtPr>
    <w:sdtEndPr/>
    <w:sdtContent>
      <w:p w14:paraId="3DDAC190" w14:textId="4A54ED18" w:rsidR="00100CFF" w:rsidRDefault="00C17894">
        <w:pPr>
          <w:pStyle w:val="Footer"/>
          <w:jc w:val="right"/>
        </w:pPr>
        <w:r>
          <w:fldChar w:fldCharType="begin"/>
        </w:r>
        <w:r>
          <w:instrText xml:space="preserve"> PAGE   \* MERGEFORMAT </w:instrText>
        </w:r>
        <w:r>
          <w:fldChar w:fldCharType="separate"/>
        </w:r>
        <w:r w:rsidR="007E4283">
          <w:rPr>
            <w:noProof/>
          </w:rPr>
          <w:t>2</w:t>
        </w:r>
        <w:r>
          <w:rPr>
            <w:noProof/>
          </w:rPr>
          <w:fldChar w:fldCharType="end"/>
        </w:r>
      </w:p>
    </w:sdtContent>
  </w:sdt>
  <w:p w14:paraId="0C4095B8" w14:textId="77777777" w:rsidR="00100CFF" w:rsidRDefault="00100C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A2AF9" w14:textId="77777777" w:rsidR="002515B4" w:rsidRDefault="002515B4">
      <w:r>
        <w:separator/>
      </w:r>
    </w:p>
  </w:footnote>
  <w:footnote w:type="continuationSeparator" w:id="0">
    <w:p w14:paraId="11AD6C1D" w14:textId="77777777" w:rsidR="002515B4" w:rsidRDefault="002515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9B5"/>
    <w:multiLevelType w:val="hybridMultilevel"/>
    <w:tmpl w:val="A1188F36"/>
    <w:lvl w:ilvl="0" w:tplc="6D5E3FBC">
      <w:start w:val="1"/>
      <w:numFmt w:val="decimal"/>
      <w:lvlText w:val="%1)"/>
      <w:lvlJc w:val="left"/>
      <w:pPr>
        <w:ind w:left="462" w:hanging="360"/>
      </w:pPr>
      <w:rPr>
        <w:rFonts w:eastAsia="Times New Roman"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01F1C8A"/>
    <w:multiLevelType w:val="hybridMultilevel"/>
    <w:tmpl w:val="D91A6D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4A70B01"/>
    <w:multiLevelType w:val="hybridMultilevel"/>
    <w:tmpl w:val="D2CC56C2"/>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 w15:restartNumberingAfterBreak="0">
    <w:nsid w:val="16200B1D"/>
    <w:multiLevelType w:val="hybridMultilevel"/>
    <w:tmpl w:val="D8B2DFC4"/>
    <w:lvl w:ilvl="0" w:tplc="F6B068A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1F4519"/>
    <w:multiLevelType w:val="hybridMultilevel"/>
    <w:tmpl w:val="0E423626"/>
    <w:lvl w:ilvl="0" w:tplc="0409000B">
      <w:start w:val="1"/>
      <w:numFmt w:val="bullet"/>
      <w:lvlText w:val=""/>
      <w:lvlJc w:val="left"/>
      <w:pPr>
        <w:ind w:left="720" w:hanging="360"/>
      </w:pPr>
      <w:rPr>
        <w:rFonts w:ascii="Wingdings" w:hAnsi="Wingding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1525EB"/>
    <w:multiLevelType w:val="hybridMultilevel"/>
    <w:tmpl w:val="F39E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55277E"/>
    <w:multiLevelType w:val="hybridMultilevel"/>
    <w:tmpl w:val="A654859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E8948D4"/>
    <w:multiLevelType w:val="multilevel"/>
    <w:tmpl w:val="36E67264"/>
    <w:lvl w:ilvl="0">
      <w:start w:val="1"/>
      <w:numFmt w:val="decimal"/>
      <w:lvlText w:val="%1."/>
      <w:lvlJc w:val="left"/>
      <w:pPr>
        <w:ind w:left="720" w:hanging="360"/>
      </w:pPr>
      <w:rPr>
        <w:rFonts w:eastAsia="Calibri" w:hint="default"/>
        <w:b/>
        <w:color w:val="auto"/>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13" w15:restartNumberingAfterBreak="0">
    <w:nsid w:val="40361B9C"/>
    <w:multiLevelType w:val="hybridMultilevel"/>
    <w:tmpl w:val="31BAFCDC"/>
    <w:lvl w:ilvl="0" w:tplc="3984CCA2">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455953"/>
    <w:multiLevelType w:val="hybridMultilevel"/>
    <w:tmpl w:val="2AB01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D4792B"/>
    <w:multiLevelType w:val="hybridMultilevel"/>
    <w:tmpl w:val="93BA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7341E"/>
    <w:multiLevelType w:val="hybridMultilevel"/>
    <w:tmpl w:val="CB38E04A"/>
    <w:lvl w:ilvl="0" w:tplc="24461046">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98949EA"/>
    <w:multiLevelType w:val="hybridMultilevel"/>
    <w:tmpl w:val="D884CCBC"/>
    <w:lvl w:ilvl="0" w:tplc="71101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71098"/>
    <w:multiLevelType w:val="hybridMultilevel"/>
    <w:tmpl w:val="7DC09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8B13A3"/>
    <w:multiLevelType w:val="hybridMultilevel"/>
    <w:tmpl w:val="B7863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8A0E98"/>
    <w:multiLevelType w:val="hybridMultilevel"/>
    <w:tmpl w:val="03FE950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15:restartNumberingAfterBreak="0">
    <w:nsid w:val="62FB102A"/>
    <w:multiLevelType w:val="hybridMultilevel"/>
    <w:tmpl w:val="3E56B782"/>
    <w:lvl w:ilvl="0" w:tplc="A75604F4">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66D6604F"/>
    <w:multiLevelType w:val="hybridMultilevel"/>
    <w:tmpl w:val="137CF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CC502A"/>
    <w:multiLevelType w:val="hybridMultilevel"/>
    <w:tmpl w:val="67F219F4"/>
    <w:lvl w:ilvl="0" w:tplc="E3F2639A">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2512DD"/>
    <w:multiLevelType w:val="hybridMultilevel"/>
    <w:tmpl w:val="0B7C00C0"/>
    <w:lvl w:ilvl="0" w:tplc="2660A458">
      <w:start w:val="1"/>
      <w:numFmt w:val="bullet"/>
      <w:lvlText w:val=""/>
      <w:lvlJc w:val="left"/>
      <w:pPr>
        <w:ind w:left="717" w:hanging="360"/>
      </w:pPr>
      <w:rPr>
        <w:rFonts w:ascii="Wingdings" w:hAnsi="Wingdings" w:hint="default"/>
        <w:color w:val="auto"/>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5" w15:restartNumberingAfterBreak="0">
    <w:nsid w:val="6F7B1330"/>
    <w:multiLevelType w:val="hybridMultilevel"/>
    <w:tmpl w:val="1C50816E"/>
    <w:lvl w:ilvl="0" w:tplc="0409000B">
      <w:start w:val="1"/>
      <w:numFmt w:val="bullet"/>
      <w:lvlText w:val=""/>
      <w:lvlJc w:val="left"/>
      <w:pPr>
        <w:ind w:left="502" w:hanging="360"/>
      </w:pPr>
      <w:rPr>
        <w:rFonts w:ascii="Wingdings" w:hAnsi="Wingdings"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15:restartNumberingAfterBreak="0">
    <w:nsid w:val="70536B01"/>
    <w:multiLevelType w:val="hybridMultilevel"/>
    <w:tmpl w:val="9F8C52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70C86B87"/>
    <w:multiLevelType w:val="hybridMultilevel"/>
    <w:tmpl w:val="B17A02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086726"/>
    <w:multiLevelType w:val="hybridMultilevel"/>
    <w:tmpl w:val="02EA4B1A"/>
    <w:lvl w:ilvl="0" w:tplc="B0F2D4D8">
      <w:start w:val="1"/>
      <w:numFmt w:val="bullet"/>
      <w:lvlText w:val=""/>
      <w:lvlJc w:val="left"/>
      <w:pPr>
        <w:ind w:left="1800" w:hanging="360"/>
      </w:pPr>
      <w:rPr>
        <w:rFonts w:ascii="Wingdings" w:hAnsi="Wingdings"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7"/>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4"/>
  </w:num>
  <w:num w:numId="10">
    <w:abstractNumId w:val="24"/>
  </w:num>
  <w:num w:numId="11">
    <w:abstractNumId w:val="28"/>
  </w:num>
  <w:num w:numId="12">
    <w:abstractNumId w:val="13"/>
  </w:num>
  <w:num w:numId="13">
    <w:abstractNumId w:val="21"/>
  </w:num>
  <w:num w:numId="14">
    <w:abstractNumId w:val="25"/>
  </w:num>
  <w:num w:numId="15">
    <w:abstractNumId w:val="0"/>
  </w:num>
  <w:num w:numId="16">
    <w:abstractNumId w:val="19"/>
  </w:num>
  <w:num w:numId="17">
    <w:abstractNumId w:val="14"/>
  </w:num>
  <w:num w:numId="18">
    <w:abstractNumId w:val="18"/>
  </w:num>
  <w:num w:numId="19">
    <w:abstractNumId w:val="10"/>
  </w:num>
  <w:num w:numId="20">
    <w:abstractNumId w:val="8"/>
  </w:num>
  <w:num w:numId="21">
    <w:abstractNumId w:val="22"/>
  </w:num>
  <w:num w:numId="22">
    <w:abstractNumId w:val="20"/>
  </w:num>
  <w:num w:numId="23">
    <w:abstractNumId w:val="27"/>
  </w:num>
  <w:num w:numId="24">
    <w:abstractNumId w:val="6"/>
  </w:num>
  <w:num w:numId="25">
    <w:abstractNumId w:val="16"/>
  </w:num>
  <w:num w:numId="26">
    <w:abstractNumId w:val="17"/>
  </w:num>
  <w:num w:numId="27">
    <w:abstractNumId w:val="15"/>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078F9"/>
    <w:rsid w:val="0001360E"/>
    <w:rsid w:val="0002048B"/>
    <w:rsid w:val="000219BE"/>
    <w:rsid w:val="00023A3E"/>
    <w:rsid w:val="0002740E"/>
    <w:rsid w:val="00032166"/>
    <w:rsid w:val="00044A9A"/>
    <w:rsid w:val="00047BD3"/>
    <w:rsid w:val="00060456"/>
    <w:rsid w:val="00070A46"/>
    <w:rsid w:val="000752A1"/>
    <w:rsid w:val="0008247A"/>
    <w:rsid w:val="00097149"/>
    <w:rsid w:val="000B1349"/>
    <w:rsid w:val="000B1BBA"/>
    <w:rsid w:val="000B2939"/>
    <w:rsid w:val="000B3AA6"/>
    <w:rsid w:val="000B3C40"/>
    <w:rsid w:val="000C2917"/>
    <w:rsid w:val="000C40E7"/>
    <w:rsid w:val="000D0C62"/>
    <w:rsid w:val="000D0C88"/>
    <w:rsid w:val="000D2DBF"/>
    <w:rsid w:val="000D35E6"/>
    <w:rsid w:val="000E229E"/>
    <w:rsid w:val="000E2368"/>
    <w:rsid w:val="000F16D8"/>
    <w:rsid w:val="000F2985"/>
    <w:rsid w:val="000F5DA5"/>
    <w:rsid w:val="00100CFF"/>
    <w:rsid w:val="00111F40"/>
    <w:rsid w:val="001175A0"/>
    <w:rsid w:val="00122AAE"/>
    <w:rsid w:val="001309C0"/>
    <w:rsid w:val="00136290"/>
    <w:rsid w:val="0013758E"/>
    <w:rsid w:val="00141F85"/>
    <w:rsid w:val="0014203E"/>
    <w:rsid w:val="0014438A"/>
    <w:rsid w:val="00146334"/>
    <w:rsid w:val="0016289E"/>
    <w:rsid w:val="00164C66"/>
    <w:rsid w:val="001803C7"/>
    <w:rsid w:val="00187A98"/>
    <w:rsid w:val="00191DF5"/>
    <w:rsid w:val="00195C1D"/>
    <w:rsid w:val="001A1D4B"/>
    <w:rsid w:val="001B09C4"/>
    <w:rsid w:val="001B6C0A"/>
    <w:rsid w:val="001C4DFF"/>
    <w:rsid w:val="001C6C77"/>
    <w:rsid w:val="001C7A8C"/>
    <w:rsid w:val="001D0CED"/>
    <w:rsid w:val="001D1C36"/>
    <w:rsid w:val="001E3267"/>
    <w:rsid w:val="001E4291"/>
    <w:rsid w:val="001E4C5A"/>
    <w:rsid w:val="001E5E3D"/>
    <w:rsid w:val="001F18D9"/>
    <w:rsid w:val="001F3562"/>
    <w:rsid w:val="001F781B"/>
    <w:rsid w:val="00210618"/>
    <w:rsid w:val="00216B54"/>
    <w:rsid w:val="002268D5"/>
    <w:rsid w:val="00234092"/>
    <w:rsid w:val="00235405"/>
    <w:rsid w:val="00246A50"/>
    <w:rsid w:val="002515B4"/>
    <w:rsid w:val="00260ABF"/>
    <w:rsid w:val="002665A9"/>
    <w:rsid w:val="002727C5"/>
    <w:rsid w:val="00275C17"/>
    <w:rsid w:val="00276490"/>
    <w:rsid w:val="00281E70"/>
    <w:rsid w:val="00282D6C"/>
    <w:rsid w:val="00284972"/>
    <w:rsid w:val="002900BA"/>
    <w:rsid w:val="002A1D48"/>
    <w:rsid w:val="002B05BC"/>
    <w:rsid w:val="002B06C0"/>
    <w:rsid w:val="002B3BC9"/>
    <w:rsid w:val="002C2702"/>
    <w:rsid w:val="002E4F88"/>
    <w:rsid w:val="002E6ADD"/>
    <w:rsid w:val="002F3178"/>
    <w:rsid w:val="002F47C6"/>
    <w:rsid w:val="002F74BC"/>
    <w:rsid w:val="00307A9A"/>
    <w:rsid w:val="003153C8"/>
    <w:rsid w:val="00322E77"/>
    <w:rsid w:val="00325366"/>
    <w:rsid w:val="003269B7"/>
    <w:rsid w:val="00333370"/>
    <w:rsid w:val="003358FA"/>
    <w:rsid w:val="00335F39"/>
    <w:rsid w:val="0035085C"/>
    <w:rsid w:val="00357235"/>
    <w:rsid w:val="00357CFB"/>
    <w:rsid w:val="0038142A"/>
    <w:rsid w:val="00396A98"/>
    <w:rsid w:val="003D053D"/>
    <w:rsid w:val="003D0ED4"/>
    <w:rsid w:val="003D5A9B"/>
    <w:rsid w:val="003E04D9"/>
    <w:rsid w:val="003E390F"/>
    <w:rsid w:val="003F4692"/>
    <w:rsid w:val="004028F1"/>
    <w:rsid w:val="00410349"/>
    <w:rsid w:val="00415BCB"/>
    <w:rsid w:val="004161FE"/>
    <w:rsid w:val="004264FA"/>
    <w:rsid w:val="00432C17"/>
    <w:rsid w:val="00446360"/>
    <w:rsid w:val="00457DBF"/>
    <w:rsid w:val="004640E8"/>
    <w:rsid w:val="004676A5"/>
    <w:rsid w:val="00471152"/>
    <w:rsid w:val="004777EB"/>
    <w:rsid w:val="0047782C"/>
    <w:rsid w:val="00477E97"/>
    <w:rsid w:val="004872AE"/>
    <w:rsid w:val="00494E12"/>
    <w:rsid w:val="00495DB6"/>
    <w:rsid w:val="004A616F"/>
    <w:rsid w:val="004B01A1"/>
    <w:rsid w:val="004B0264"/>
    <w:rsid w:val="004B048A"/>
    <w:rsid w:val="004B3C77"/>
    <w:rsid w:val="004B46B4"/>
    <w:rsid w:val="004B62CF"/>
    <w:rsid w:val="004B7703"/>
    <w:rsid w:val="004C0A6F"/>
    <w:rsid w:val="004C5D73"/>
    <w:rsid w:val="004C6AF8"/>
    <w:rsid w:val="004C710C"/>
    <w:rsid w:val="004D1227"/>
    <w:rsid w:val="004E76D5"/>
    <w:rsid w:val="004F5432"/>
    <w:rsid w:val="004F6E6A"/>
    <w:rsid w:val="004F77F4"/>
    <w:rsid w:val="00510E87"/>
    <w:rsid w:val="00510F86"/>
    <w:rsid w:val="00511359"/>
    <w:rsid w:val="00520B43"/>
    <w:rsid w:val="00525A2C"/>
    <w:rsid w:val="00531AD6"/>
    <w:rsid w:val="00544975"/>
    <w:rsid w:val="00546941"/>
    <w:rsid w:val="005469B6"/>
    <w:rsid w:val="00566C8A"/>
    <w:rsid w:val="00570B3C"/>
    <w:rsid w:val="00574DC2"/>
    <w:rsid w:val="005769EA"/>
    <w:rsid w:val="00584E14"/>
    <w:rsid w:val="00586F23"/>
    <w:rsid w:val="005C16C1"/>
    <w:rsid w:val="005D5F13"/>
    <w:rsid w:val="005E2805"/>
    <w:rsid w:val="005E3A36"/>
    <w:rsid w:val="005F6038"/>
    <w:rsid w:val="00603C46"/>
    <w:rsid w:val="00610050"/>
    <w:rsid w:val="00611727"/>
    <w:rsid w:val="00611790"/>
    <w:rsid w:val="00630708"/>
    <w:rsid w:val="00636FC4"/>
    <w:rsid w:val="00647DCE"/>
    <w:rsid w:val="0065035A"/>
    <w:rsid w:val="0065267F"/>
    <w:rsid w:val="00662643"/>
    <w:rsid w:val="00673B17"/>
    <w:rsid w:val="00676080"/>
    <w:rsid w:val="00680426"/>
    <w:rsid w:val="006836E6"/>
    <w:rsid w:val="006921D1"/>
    <w:rsid w:val="00693089"/>
    <w:rsid w:val="00697E0A"/>
    <w:rsid w:val="006A141F"/>
    <w:rsid w:val="006A26E0"/>
    <w:rsid w:val="006B6A85"/>
    <w:rsid w:val="006C2733"/>
    <w:rsid w:val="006D0C72"/>
    <w:rsid w:val="006D5FF4"/>
    <w:rsid w:val="006D6403"/>
    <w:rsid w:val="006E12CB"/>
    <w:rsid w:val="006F15A2"/>
    <w:rsid w:val="00703040"/>
    <w:rsid w:val="00703736"/>
    <w:rsid w:val="00715239"/>
    <w:rsid w:val="007279F9"/>
    <w:rsid w:val="00731C75"/>
    <w:rsid w:val="0073622F"/>
    <w:rsid w:val="00736232"/>
    <w:rsid w:val="00744C79"/>
    <w:rsid w:val="0076405A"/>
    <w:rsid w:val="0076471D"/>
    <w:rsid w:val="00773839"/>
    <w:rsid w:val="00783AF2"/>
    <w:rsid w:val="007A1C55"/>
    <w:rsid w:val="007A2B2F"/>
    <w:rsid w:val="007B5824"/>
    <w:rsid w:val="007B6005"/>
    <w:rsid w:val="007C0EB9"/>
    <w:rsid w:val="007C60D9"/>
    <w:rsid w:val="007C6EAB"/>
    <w:rsid w:val="007D2884"/>
    <w:rsid w:val="007D3EA5"/>
    <w:rsid w:val="007D5F66"/>
    <w:rsid w:val="007E3A8E"/>
    <w:rsid w:val="007E4283"/>
    <w:rsid w:val="0080360C"/>
    <w:rsid w:val="0080551D"/>
    <w:rsid w:val="00807763"/>
    <w:rsid w:val="00810727"/>
    <w:rsid w:val="00812C4B"/>
    <w:rsid w:val="00826232"/>
    <w:rsid w:val="00832B8E"/>
    <w:rsid w:val="008333CB"/>
    <w:rsid w:val="00835AC0"/>
    <w:rsid w:val="00835C50"/>
    <w:rsid w:val="00836D8E"/>
    <w:rsid w:val="00843749"/>
    <w:rsid w:val="00861B7C"/>
    <w:rsid w:val="0086301D"/>
    <w:rsid w:val="008642C5"/>
    <w:rsid w:val="00866A5E"/>
    <w:rsid w:val="008729DB"/>
    <w:rsid w:val="0088004E"/>
    <w:rsid w:val="008809E6"/>
    <w:rsid w:val="00881416"/>
    <w:rsid w:val="0088189D"/>
    <w:rsid w:val="0088719B"/>
    <w:rsid w:val="008A16A8"/>
    <w:rsid w:val="008B5D3D"/>
    <w:rsid w:val="008C4E92"/>
    <w:rsid w:val="008C5D16"/>
    <w:rsid w:val="008D57BE"/>
    <w:rsid w:val="008E6220"/>
    <w:rsid w:val="009110E1"/>
    <w:rsid w:val="00911175"/>
    <w:rsid w:val="00915212"/>
    <w:rsid w:val="00921121"/>
    <w:rsid w:val="00925E2A"/>
    <w:rsid w:val="00941FD3"/>
    <w:rsid w:val="009474D3"/>
    <w:rsid w:val="00955146"/>
    <w:rsid w:val="00956758"/>
    <w:rsid w:val="00960513"/>
    <w:rsid w:val="009648E5"/>
    <w:rsid w:val="00966738"/>
    <w:rsid w:val="00973118"/>
    <w:rsid w:val="009840CE"/>
    <w:rsid w:val="00986445"/>
    <w:rsid w:val="00986917"/>
    <w:rsid w:val="00991D2E"/>
    <w:rsid w:val="009A30ED"/>
    <w:rsid w:val="009A7526"/>
    <w:rsid w:val="009C0B74"/>
    <w:rsid w:val="009C2351"/>
    <w:rsid w:val="009C5564"/>
    <w:rsid w:val="009C6AB8"/>
    <w:rsid w:val="009D343F"/>
    <w:rsid w:val="009D510B"/>
    <w:rsid w:val="009E5D7A"/>
    <w:rsid w:val="009F0A31"/>
    <w:rsid w:val="009F1BF4"/>
    <w:rsid w:val="009F78F2"/>
    <w:rsid w:val="00A00DF4"/>
    <w:rsid w:val="00A0209E"/>
    <w:rsid w:val="00A06FF3"/>
    <w:rsid w:val="00A07A10"/>
    <w:rsid w:val="00A10DDE"/>
    <w:rsid w:val="00A16004"/>
    <w:rsid w:val="00A27946"/>
    <w:rsid w:val="00A33130"/>
    <w:rsid w:val="00A36D04"/>
    <w:rsid w:val="00A401A0"/>
    <w:rsid w:val="00A515E2"/>
    <w:rsid w:val="00A534BE"/>
    <w:rsid w:val="00A54FB7"/>
    <w:rsid w:val="00A608F4"/>
    <w:rsid w:val="00A611A8"/>
    <w:rsid w:val="00A6354B"/>
    <w:rsid w:val="00A64859"/>
    <w:rsid w:val="00A64AE0"/>
    <w:rsid w:val="00A65076"/>
    <w:rsid w:val="00A70F35"/>
    <w:rsid w:val="00A70FAD"/>
    <w:rsid w:val="00A71E7F"/>
    <w:rsid w:val="00A8089B"/>
    <w:rsid w:val="00A84ED0"/>
    <w:rsid w:val="00A95A87"/>
    <w:rsid w:val="00AA43AA"/>
    <w:rsid w:val="00AA6F2C"/>
    <w:rsid w:val="00AB0141"/>
    <w:rsid w:val="00AB1BD8"/>
    <w:rsid w:val="00AB2E45"/>
    <w:rsid w:val="00AE655C"/>
    <w:rsid w:val="00AF44A0"/>
    <w:rsid w:val="00AF4F79"/>
    <w:rsid w:val="00AF5B41"/>
    <w:rsid w:val="00B037A4"/>
    <w:rsid w:val="00B03AA4"/>
    <w:rsid w:val="00B118B8"/>
    <w:rsid w:val="00B131A2"/>
    <w:rsid w:val="00B32557"/>
    <w:rsid w:val="00B423D7"/>
    <w:rsid w:val="00B44CBF"/>
    <w:rsid w:val="00B5352C"/>
    <w:rsid w:val="00B70EAA"/>
    <w:rsid w:val="00B90016"/>
    <w:rsid w:val="00BA3D7A"/>
    <w:rsid w:val="00BA4384"/>
    <w:rsid w:val="00BB1586"/>
    <w:rsid w:val="00BB1C22"/>
    <w:rsid w:val="00BB2572"/>
    <w:rsid w:val="00BB5DBD"/>
    <w:rsid w:val="00BC1E85"/>
    <w:rsid w:val="00BC1FEA"/>
    <w:rsid w:val="00BD1B31"/>
    <w:rsid w:val="00BE5170"/>
    <w:rsid w:val="00BF3E46"/>
    <w:rsid w:val="00BF6184"/>
    <w:rsid w:val="00BF7A6F"/>
    <w:rsid w:val="00C0041B"/>
    <w:rsid w:val="00C05AD0"/>
    <w:rsid w:val="00C062EB"/>
    <w:rsid w:val="00C13EC3"/>
    <w:rsid w:val="00C147BC"/>
    <w:rsid w:val="00C17894"/>
    <w:rsid w:val="00C17956"/>
    <w:rsid w:val="00C23608"/>
    <w:rsid w:val="00C3061C"/>
    <w:rsid w:val="00C308A3"/>
    <w:rsid w:val="00C34CF2"/>
    <w:rsid w:val="00C4501C"/>
    <w:rsid w:val="00C51666"/>
    <w:rsid w:val="00C53B1C"/>
    <w:rsid w:val="00C7710D"/>
    <w:rsid w:val="00C851C7"/>
    <w:rsid w:val="00C904E0"/>
    <w:rsid w:val="00CA1277"/>
    <w:rsid w:val="00CB276A"/>
    <w:rsid w:val="00CB2E69"/>
    <w:rsid w:val="00CD013D"/>
    <w:rsid w:val="00CD2A89"/>
    <w:rsid w:val="00CD4195"/>
    <w:rsid w:val="00CE09AE"/>
    <w:rsid w:val="00CE485D"/>
    <w:rsid w:val="00CF6AB1"/>
    <w:rsid w:val="00D1315C"/>
    <w:rsid w:val="00D14165"/>
    <w:rsid w:val="00D159AC"/>
    <w:rsid w:val="00D255C0"/>
    <w:rsid w:val="00D36AE8"/>
    <w:rsid w:val="00D512BC"/>
    <w:rsid w:val="00D622FB"/>
    <w:rsid w:val="00D636FB"/>
    <w:rsid w:val="00D64BE5"/>
    <w:rsid w:val="00D74AF5"/>
    <w:rsid w:val="00D757F8"/>
    <w:rsid w:val="00D939CA"/>
    <w:rsid w:val="00D93B36"/>
    <w:rsid w:val="00DB1231"/>
    <w:rsid w:val="00DB5A9C"/>
    <w:rsid w:val="00DB7809"/>
    <w:rsid w:val="00DD024D"/>
    <w:rsid w:val="00DF2FA7"/>
    <w:rsid w:val="00E06C17"/>
    <w:rsid w:val="00E10000"/>
    <w:rsid w:val="00E10D4F"/>
    <w:rsid w:val="00E11014"/>
    <w:rsid w:val="00E11B5F"/>
    <w:rsid w:val="00E132B5"/>
    <w:rsid w:val="00E23AFA"/>
    <w:rsid w:val="00E32E6B"/>
    <w:rsid w:val="00E56131"/>
    <w:rsid w:val="00E567F6"/>
    <w:rsid w:val="00E66F21"/>
    <w:rsid w:val="00E85CCE"/>
    <w:rsid w:val="00E94DAE"/>
    <w:rsid w:val="00EB0149"/>
    <w:rsid w:val="00EB0767"/>
    <w:rsid w:val="00EB2C81"/>
    <w:rsid w:val="00EB518A"/>
    <w:rsid w:val="00EC0CDB"/>
    <w:rsid w:val="00ED2AE5"/>
    <w:rsid w:val="00ED65A6"/>
    <w:rsid w:val="00EE48EF"/>
    <w:rsid w:val="00EE717A"/>
    <w:rsid w:val="00F131C6"/>
    <w:rsid w:val="00F14A35"/>
    <w:rsid w:val="00F20A4E"/>
    <w:rsid w:val="00F2389B"/>
    <w:rsid w:val="00F25906"/>
    <w:rsid w:val="00F56EA0"/>
    <w:rsid w:val="00F573EC"/>
    <w:rsid w:val="00F7280E"/>
    <w:rsid w:val="00F728BA"/>
    <w:rsid w:val="00F868BE"/>
    <w:rsid w:val="00FA71CB"/>
    <w:rsid w:val="00FB0C18"/>
    <w:rsid w:val="00FB27D0"/>
    <w:rsid w:val="00FB3518"/>
    <w:rsid w:val="00FB7CB1"/>
    <w:rsid w:val="00FC3AE3"/>
    <w:rsid w:val="00FC5CD2"/>
    <w:rsid w:val="00FD243F"/>
    <w:rsid w:val="00FD2655"/>
    <w:rsid w:val="00FE6BC7"/>
    <w:rsid w:val="00FF1D37"/>
    <w:rsid w:val="00FF29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F939A4"/>
  <w15:docId w15:val="{8635393E-E3EF-4C1E-9377-D4FDE804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uiPriority w:val="99"/>
    <w:rsid w:val="00E23AFA"/>
    <w:pPr>
      <w:tabs>
        <w:tab w:val="center" w:pos="4535"/>
        <w:tab w:val="right" w:pos="9071"/>
      </w:tabs>
    </w:pPr>
  </w:style>
  <w:style w:type="character" w:customStyle="1" w:styleId="FooterChar">
    <w:name w:val="Footer Char"/>
    <w:link w:val="Footer"/>
    <w:uiPriority w:val="99"/>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ListParagraph">
    <w:name w:val="List Paragraph"/>
    <w:basedOn w:val="Normal"/>
    <w:uiPriority w:val="34"/>
    <w:qFormat/>
    <w:rsid w:val="00BC1FEA"/>
    <w:pPr>
      <w:ind w:left="720"/>
      <w:contextualSpacing/>
    </w:pPr>
  </w:style>
  <w:style w:type="character" w:styleId="Hyperlink">
    <w:name w:val="Hyperlink"/>
    <w:basedOn w:val="DefaultParagraphFont"/>
    <w:unhideWhenUsed/>
    <w:rsid w:val="002900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CA93F-42D0-452C-97E4-76D1D9D9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Marija</cp:lastModifiedBy>
  <cp:revision>4</cp:revision>
  <cp:lastPrinted>2022-02-24T12:27:00Z</cp:lastPrinted>
  <dcterms:created xsi:type="dcterms:W3CDTF">2022-02-24T07:27:00Z</dcterms:created>
  <dcterms:modified xsi:type="dcterms:W3CDTF">2022-02-24T12:28:00Z</dcterms:modified>
</cp:coreProperties>
</file>